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FC07" w14:textId="372BA7B6" w:rsidR="005B3639" w:rsidRPr="00C96FDB" w:rsidRDefault="005B3639" w:rsidP="005B3639">
      <w:pPr>
        <w:pStyle w:val="3GPPHeader"/>
        <w:spacing w:after="60"/>
        <w:rPr>
          <w:sz w:val="32"/>
          <w:szCs w:val="32"/>
        </w:rPr>
      </w:pPr>
      <w:r w:rsidRPr="00C96FDB">
        <w:t>3GPP RAN WG2 Meeting #1</w:t>
      </w:r>
      <w:r w:rsidR="00D7616B">
        <w:t>30</w:t>
      </w:r>
      <w:r w:rsidRPr="00C96FDB">
        <w:tab/>
      </w:r>
      <w:r w:rsidRPr="00C96FDB">
        <w:rPr>
          <w:rFonts w:cs="Arial"/>
          <w:sz w:val="26"/>
          <w:szCs w:val="26"/>
        </w:rPr>
        <w:t>R2-2</w:t>
      </w:r>
      <w:r w:rsidR="00D23E67">
        <w:rPr>
          <w:rFonts w:cs="Arial"/>
          <w:sz w:val="26"/>
          <w:szCs w:val="26"/>
        </w:rPr>
        <w:t>5</w:t>
      </w:r>
      <w:r w:rsidR="008D70DD">
        <w:rPr>
          <w:rFonts w:cs="Arial"/>
          <w:sz w:val="26"/>
          <w:szCs w:val="26"/>
        </w:rPr>
        <w:t>04350</w:t>
      </w:r>
    </w:p>
    <w:p w14:paraId="1F593D29" w14:textId="7999403C" w:rsidR="00A46462" w:rsidRDefault="003D7755" w:rsidP="005B3639">
      <w:pPr>
        <w:pStyle w:val="3GPPHeader"/>
      </w:pPr>
      <w:r>
        <w:t>St. Julian’s</w:t>
      </w:r>
      <w:r w:rsidR="005B3639">
        <w:t>,</w:t>
      </w:r>
      <w:r w:rsidR="00D7616B">
        <w:t xml:space="preserve"> Malta</w:t>
      </w:r>
      <w:r>
        <w:t>,</w:t>
      </w:r>
      <w:r w:rsidR="005B3639" w:rsidRPr="00C96FDB">
        <w:t xml:space="preserve"> </w:t>
      </w:r>
      <w:r w:rsidR="00D7616B">
        <w:t xml:space="preserve">May </w:t>
      </w:r>
      <w:r w:rsidR="0069043B">
        <w:t>19</w:t>
      </w:r>
      <w:r w:rsidR="0069043B" w:rsidRPr="0069043B">
        <w:rPr>
          <w:vertAlign w:val="superscript"/>
        </w:rPr>
        <w:t>th</w:t>
      </w:r>
      <w:r w:rsidR="0069043B">
        <w:t xml:space="preserve"> – 23</w:t>
      </w:r>
      <w:r w:rsidR="0069043B" w:rsidRPr="0069043B">
        <w:rPr>
          <w:vertAlign w:val="superscript"/>
        </w:rPr>
        <w:t>rd</w:t>
      </w:r>
      <w:r w:rsidR="005B3639" w:rsidRPr="00C96FDB">
        <w:t>, 202</w:t>
      </w:r>
      <w:r w:rsidR="00585B10">
        <w:t>5</w:t>
      </w:r>
      <w:r w:rsidR="005B3639">
        <w:t xml:space="preserve">             </w:t>
      </w:r>
    </w:p>
    <w:p w14:paraId="3D8BFFB9" w14:textId="1FDC480E" w:rsidR="00A46462" w:rsidRPr="00412DF3" w:rsidRDefault="00A46462" w:rsidP="00A46462">
      <w:pPr>
        <w:pStyle w:val="3GPPHeader"/>
        <w:rPr>
          <w:sz w:val="22"/>
          <w:szCs w:val="22"/>
          <w:lang w:val="sv-SE"/>
        </w:rPr>
      </w:pPr>
      <w:r w:rsidRPr="00412DF3">
        <w:rPr>
          <w:sz w:val="22"/>
          <w:szCs w:val="22"/>
          <w:lang w:val="sv-SE"/>
        </w:rPr>
        <w:t>Agenda Item:</w:t>
      </w:r>
      <w:r w:rsidRPr="00412DF3">
        <w:rPr>
          <w:sz w:val="22"/>
          <w:szCs w:val="22"/>
          <w:lang w:val="sv-SE"/>
        </w:rPr>
        <w:tab/>
      </w:r>
      <w:r w:rsidR="00E125F0" w:rsidRPr="00E125F0">
        <w:rPr>
          <w:sz w:val="22"/>
          <w:szCs w:val="22"/>
          <w:lang w:val="sv-SE"/>
        </w:rPr>
        <w:t>8</w:t>
      </w:r>
      <w:r w:rsidRPr="00E125F0">
        <w:rPr>
          <w:sz w:val="22"/>
          <w:szCs w:val="22"/>
          <w:lang w:val="sv-SE"/>
        </w:rPr>
        <w:t>.</w:t>
      </w:r>
      <w:r w:rsidR="00E125F0" w:rsidRPr="00E125F0">
        <w:rPr>
          <w:sz w:val="22"/>
          <w:szCs w:val="22"/>
          <w:lang w:val="sv-SE"/>
        </w:rPr>
        <w:t>1</w:t>
      </w:r>
      <w:r w:rsidRPr="00E125F0">
        <w:rPr>
          <w:sz w:val="22"/>
          <w:szCs w:val="22"/>
          <w:lang w:val="sv-SE"/>
        </w:rPr>
        <w:t>.</w:t>
      </w:r>
      <w:r w:rsidR="00E125F0">
        <w:rPr>
          <w:sz w:val="22"/>
          <w:szCs w:val="22"/>
          <w:lang w:val="sv-SE"/>
        </w:rPr>
        <w:t>1</w:t>
      </w:r>
    </w:p>
    <w:p w14:paraId="3EDE2E07" w14:textId="4B006475" w:rsidR="00A46462" w:rsidRPr="00323CDF" w:rsidRDefault="00A46462" w:rsidP="00A46462">
      <w:pPr>
        <w:pStyle w:val="3GPPHeader"/>
        <w:rPr>
          <w:sz w:val="22"/>
          <w:szCs w:val="22"/>
          <w:lang w:val="en-US"/>
        </w:rPr>
      </w:pPr>
      <w:r w:rsidRPr="00323CDF">
        <w:rPr>
          <w:sz w:val="22"/>
          <w:szCs w:val="22"/>
          <w:lang w:val="en-US"/>
        </w:rPr>
        <w:t>Source:</w:t>
      </w:r>
      <w:r w:rsidRPr="00323CDF">
        <w:rPr>
          <w:sz w:val="22"/>
          <w:szCs w:val="22"/>
          <w:lang w:val="en-US"/>
        </w:rPr>
        <w:tab/>
      </w:r>
      <w:r w:rsidR="00585B10">
        <w:rPr>
          <w:sz w:val="22"/>
          <w:szCs w:val="22"/>
          <w:lang w:val="en-US"/>
        </w:rPr>
        <w:t>Ericsson</w:t>
      </w:r>
    </w:p>
    <w:p w14:paraId="6C98A9DE" w14:textId="3D7F3BA3" w:rsidR="00A46462" w:rsidRPr="004A1A95" w:rsidRDefault="00A46462" w:rsidP="00A46462">
      <w:pPr>
        <w:pStyle w:val="3GPPHeader"/>
        <w:jc w:val="left"/>
        <w:rPr>
          <w:color w:val="000000"/>
          <w:sz w:val="22"/>
          <w:szCs w:val="22"/>
        </w:rPr>
      </w:pPr>
      <w:r w:rsidRPr="004A1A95">
        <w:rPr>
          <w:sz w:val="22"/>
          <w:szCs w:val="22"/>
        </w:rPr>
        <w:t>Title:</w:t>
      </w:r>
      <w:r w:rsidRPr="004A1A95">
        <w:rPr>
          <w:sz w:val="22"/>
          <w:szCs w:val="22"/>
        </w:rPr>
        <w:tab/>
      </w:r>
      <w:r w:rsidR="00585B10">
        <w:rPr>
          <w:sz w:val="22"/>
          <w:szCs w:val="22"/>
        </w:rPr>
        <w:t>Remaining RRC open issues in feature AIML PHY</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3D281732" w14:textId="0D576C76" w:rsidR="008D7850" w:rsidRDefault="008D7850" w:rsidP="009E042F">
      <w:pPr>
        <w:pStyle w:val="Heading1"/>
        <w:numPr>
          <w:ilvl w:val="0"/>
          <w:numId w:val="8"/>
        </w:numPr>
      </w:pPr>
      <w:r>
        <w:t>Introduction</w:t>
      </w:r>
    </w:p>
    <w:p w14:paraId="0D46AE7A" w14:textId="5E81BD6A" w:rsidR="008D7850" w:rsidRDefault="005D3FEA" w:rsidP="008D7850">
      <w:r>
        <w:t xml:space="preserve">The following document includes a list of open issues </w:t>
      </w:r>
      <w:r w:rsidR="00C71604">
        <w:t>according to</w:t>
      </w:r>
      <w:r>
        <w:t xml:space="preserve"> the following email discussion:</w:t>
      </w:r>
    </w:p>
    <w:p w14:paraId="4C36263A" w14:textId="77777777" w:rsidR="00E036BA" w:rsidRPr="00E036BA" w:rsidRDefault="00E036BA" w:rsidP="00E036BA">
      <w:pPr>
        <w:tabs>
          <w:tab w:val="num" w:pos="1619"/>
        </w:tabs>
        <w:overflowPunct/>
        <w:autoSpaceDE/>
        <w:autoSpaceDN/>
        <w:adjustRightInd/>
        <w:spacing w:before="40" w:after="0"/>
        <w:ind w:left="1619" w:hanging="360"/>
        <w:jc w:val="left"/>
        <w:textAlignment w:val="auto"/>
        <w:rPr>
          <w:rFonts w:eastAsia="MS Mincho" w:cs="Arial"/>
          <w:b/>
          <w:sz w:val="22"/>
          <w:szCs w:val="24"/>
          <w:lang w:eastAsia="en-GB"/>
        </w:rPr>
      </w:pPr>
      <w:r w:rsidRPr="00E036BA">
        <w:rPr>
          <w:rFonts w:eastAsia="MS Mincho" w:cs="Arial"/>
          <w:b/>
          <w:sz w:val="22"/>
          <w:szCs w:val="24"/>
          <w:lang w:eastAsia="en-GB"/>
        </w:rPr>
        <w:t>[POST129bis][</w:t>
      </w:r>
      <w:proofErr w:type="gramStart"/>
      <w:r w:rsidRPr="00E036BA">
        <w:rPr>
          <w:rFonts w:eastAsia="MS Mincho" w:cs="Arial"/>
          <w:b/>
          <w:sz w:val="22"/>
          <w:szCs w:val="24"/>
          <w:lang w:eastAsia="en-GB"/>
        </w:rPr>
        <w:t>016][</w:t>
      </w:r>
      <w:proofErr w:type="gramEnd"/>
      <w:r w:rsidRPr="00E036BA">
        <w:rPr>
          <w:rFonts w:eastAsia="MS Mincho" w:cs="Arial"/>
          <w:b/>
          <w:sz w:val="22"/>
          <w:szCs w:val="24"/>
          <w:lang w:eastAsia="en-GB"/>
        </w:rPr>
        <w:t>AI PHY] 38.331 Running CR (Ericsson)</w:t>
      </w:r>
    </w:p>
    <w:p w14:paraId="54654DD2" w14:textId="77777777" w:rsidR="00E036BA" w:rsidRPr="00E036BA" w:rsidRDefault="00E036BA" w:rsidP="00E036BA">
      <w:pPr>
        <w:tabs>
          <w:tab w:val="left" w:pos="1622"/>
        </w:tabs>
        <w:overflowPunct/>
        <w:autoSpaceDE/>
        <w:autoSpaceDN/>
        <w:adjustRightInd/>
        <w:spacing w:after="0"/>
        <w:ind w:left="1622" w:hanging="363"/>
        <w:jc w:val="left"/>
        <w:textAlignment w:val="auto"/>
        <w:rPr>
          <w:rFonts w:eastAsia="MS Mincho"/>
          <w:szCs w:val="24"/>
          <w:lang w:eastAsia="en-GB"/>
        </w:rPr>
      </w:pPr>
      <w:r w:rsidRPr="00E036BA">
        <w:rPr>
          <w:rFonts w:eastAsia="MS Mincho"/>
          <w:szCs w:val="24"/>
          <w:lang w:eastAsia="en-GB"/>
        </w:rPr>
        <w:tab/>
        <w:t>Intended outcome:</w:t>
      </w:r>
    </w:p>
    <w:p w14:paraId="4D674775" w14:textId="77777777" w:rsidR="00E036BA" w:rsidRPr="00E036BA" w:rsidRDefault="00E036BA" w:rsidP="00E036BA">
      <w:pPr>
        <w:numPr>
          <w:ilvl w:val="0"/>
          <w:numId w:val="9"/>
        </w:numPr>
        <w:tabs>
          <w:tab w:val="left" w:pos="1622"/>
        </w:tabs>
        <w:overflowPunct/>
        <w:autoSpaceDE/>
        <w:autoSpaceDN/>
        <w:adjustRightInd/>
        <w:spacing w:after="0"/>
        <w:jc w:val="left"/>
        <w:textAlignment w:val="auto"/>
        <w:rPr>
          <w:rFonts w:eastAsia="MS Mincho"/>
          <w:szCs w:val="24"/>
          <w:lang w:eastAsia="en-GB"/>
        </w:rPr>
      </w:pPr>
      <w:r w:rsidRPr="00E036BA">
        <w:rPr>
          <w:rFonts w:eastAsia="MS Mincho"/>
          <w:szCs w:val="24"/>
          <w:lang w:eastAsia="en-GB"/>
        </w:rPr>
        <w:t>Update CR based on agreements from RAN2#129bis</w:t>
      </w:r>
    </w:p>
    <w:p w14:paraId="0E2D2900" w14:textId="77777777" w:rsidR="00E036BA" w:rsidRPr="00E036BA" w:rsidRDefault="00E036BA" w:rsidP="00E036BA">
      <w:pPr>
        <w:numPr>
          <w:ilvl w:val="0"/>
          <w:numId w:val="9"/>
        </w:numPr>
        <w:tabs>
          <w:tab w:val="left" w:pos="1622"/>
        </w:tabs>
        <w:overflowPunct/>
        <w:autoSpaceDE/>
        <w:autoSpaceDN/>
        <w:adjustRightInd/>
        <w:spacing w:after="0"/>
        <w:jc w:val="left"/>
        <w:textAlignment w:val="auto"/>
        <w:rPr>
          <w:rFonts w:eastAsia="MS Mincho"/>
          <w:szCs w:val="24"/>
          <w:lang w:eastAsia="en-GB"/>
        </w:rPr>
      </w:pPr>
      <w:r w:rsidRPr="00E036BA">
        <w:rPr>
          <w:rFonts w:eastAsia="MS Mincho"/>
          <w:szCs w:val="24"/>
          <w:lang w:eastAsia="en-GB"/>
        </w:rPr>
        <w:t>List of remaining open issues</w:t>
      </w:r>
    </w:p>
    <w:p w14:paraId="758AA223" w14:textId="77777777" w:rsidR="00E036BA" w:rsidRDefault="00E036BA" w:rsidP="00E036BA">
      <w:pPr>
        <w:tabs>
          <w:tab w:val="left" w:pos="1622"/>
        </w:tabs>
        <w:overflowPunct/>
        <w:autoSpaceDE/>
        <w:autoSpaceDN/>
        <w:adjustRightInd/>
        <w:spacing w:after="0"/>
        <w:ind w:left="1622" w:hanging="363"/>
        <w:jc w:val="left"/>
        <w:textAlignment w:val="auto"/>
        <w:rPr>
          <w:rFonts w:eastAsia="MS Mincho"/>
          <w:szCs w:val="24"/>
          <w:lang w:eastAsia="en-GB"/>
        </w:rPr>
      </w:pPr>
      <w:r w:rsidRPr="00E036BA">
        <w:rPr>
          <w:rFonts w:eastAsia="MS Mincho"/>
          <w:szCs w:val="24"/>
          <w:lang w:eastAsia="en-GB"/>
        </w:rPr>
        <w:tab/>
        <w:t>Deadline:  Long</w:t>
      </w:r>
    </w:p>
    <w:p w14:paraId="657D495E" w14:textId="77777777" w:rsidR="00E036BA" w:rsidRPr="00E036BA" w:rsidRDefault="00E036BA" w:rsidP="00E036BA">
      <w:pPr>
        <w:tabs>
          <w:tab w:val="left" w:pos="1622"/>
        </w:tabs>
        <w:overflowPunct/>
        <w:autoSpaceDE/>
        <w:autoSpaceDN/>
        <w:adjustRightInd/>
        <w:spacing w:after="0"/>
        <w:ind w:left="1622" w:hanging="363"/>
        <w:jc w:val="left"/>
        <w:textAlignment w:val="auto"/>
        <w:rPr>
          <w:rFonts w:eastAsia="MS Mincho"/>
          <w:szCs w:val="24"/>
          <w:lang w:eastAsia="en-GB"/>
        </w:rPr>
      </w:pPr>
    </w:p>
    <w:p w14:paraId="668D32D1" w14:textId="7EC5AB6C" w:rsidR="0070668B" w:rsidRPr="00035F44" w:rsidRDefault="005D3FEA" w:rsidP="008D7850">
      <w:pPr>
        <w:rPr>
          <w:b/>
          <w:bCs/>
          <w:color w:val="FF0000"/>
        </w:rPr>
      </w:pPr>
      <w:r>
        <w:t xml:space="preserve">Companies are invited to provide feedback </w:t>
      </w:r>
      <w:r w:rsidR="001B3D9F">
        <w:t>on</w:t>
      </w:r>
      <w:r w:rsidR="009C6AD1">
        <w:t xml:space="preserve"> open issue</w:t>
      </w:r>
      <w:r w:rsidR="001B3D9F">
        <w:t xml:space="preserve"> list </w:t>
      </w:r>
      <w:r w:rsidR="00BE53E3">
        <w:t xml:space="preserve">by: </w:t>
      </w:r>
      <w:r w:rsidR="00E036BA" w:rsidRPr="00E036BA">
        <w:rPr>
          <w:b/>
          <w:bCs/>
          <w:color w:val="FF0000"/>
        </w:rPr>
        <w:t>2</w:t>
      </w:r>
      <w:r w:rsidR="00BE53E3" w:rsidRPr="00BE53E3">
        <w:rPr>
          <w:b/>
          <w:bCs/>
          <w:color w:val="FF0000"/>
        </w:rPr>
        <w:t xml:space="preserve"> May 2025</w:t>
      </w:r>
    </w:p>
    <w:p w14:paraId="6DB13A42" w14:textId="4ADEF79B" w:rsidR="0046704F" w:rsidRDefault="00A50B61" w:rsidP="0046704F">
      <w:pPr>
        <w:pStyle w:val="Heading1"/>
      </w:pPr>
      <w:r>
        <w:t>R</w:t>
      </w:r>
      <w:r w:rsidR="0020556B">
        <w:t>emaining open issues</w:t>
      </w:r>
      <w:r w:rsidR="001B3D9F">
        <w:t xml:space="preserve"> for specification </w:t>
      </w:r>
      <w:r w:rsidR="002472E3">
        <w:t>TS 38.331</w:t>
      </w:r>
    </w:p>
    <w:p w14:paraId="44647056" w14:textId="3C8FE3CF" w:rsidR="00E14D4A" w:rsidRDefault="00126F75" w:rsidP="004146BB">
      <w:pPr>
        <w:pStyle w:val="Heading2"/>
      </w:pPr>
      <w:r>
        <w:t>LCM for UE-side</w:t>
      </w:r>
      <w:r w:rsidR="00F969C1">
        <w:t>d</w:t>
      </w:r>
      <w:r>
        <w:t xml:space="preserve"> model for Beam </w:t>
      </w:r>
      <w:r w:rsidR="00F969C1">
        <w:t>Management use case</w:t>
      </w:r>
    </w:p>
    <w:p w14:paraId="7E32AD6F" w14:textId="2EF02CC8" w:rsidR="00922129" w:rsidRPr="00412659" w:rsidRDefault="00922129" w:rsidP="00922129">
      <w:pPr>
        <w:pStyle w:val="Heading3"/>
      </w:pPr>
      <w:r>
        <w:t xml:space="preserve">Suggested to be treated </w:t>
      </w:r>
      <w:r w:rsidR="00D80BCC">
        <w:t>in next meeting (RAN2#130)</w:t>
      </w:r>
    </w:p>
    <w:p w14:paraId="61E1C2FB" w14:textId="77777777" w:rsidR="001673A5" w:rsidRDefault="001673A5" w:rsidP="004A2711">
      <w:pPr>
        <w:rPr>
          <w:b/>
          <w:bCs/>
          <w:highlight w:val="cyan"/>
          <w:u w:val="single"/>
          <w:lang w:eastAsia="sv-SE"/>
        </w:rPr>
      </w:pPr>
    </w:p>
    <w:p w14:paraId="38E037A8" w14:textId="34E6F4FD" w:rsidR="004A2711" w:rsidRPr="00817741" w:rsidRDefault="004A2711" w:rsidP="004A2711">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Pr="004B5074">
        <w:rPr>
          <w:b/>
          <w:bCs/>
          <w:highlight w:val="cyan"/>
          <w:u w:val="single"/>
          <w:lang w:eastAsia="sv-SE"/>
        </w:rPr>
        <w:t>-</w:t>
      </w:r>
      <w:r w:rsidR="004B5074" w:rsidRPr="004B5074">
        <w:rPr>
          <w:b/>
          <w:bCs/>
          <w:highlight w:val="cyan"/>
          <w:u w:val="single"/>
          <w:lang w:eastAsia="sv-SE"/>
        </w:rPr>
        <w:t>1</w:t>
      </w:r>
      <w:r w:rsidRPr="007172BF">
        <w:rPr>
          <w:b/>
          <w:bCs/>
          <w:u w:val="single"/>
          <w:lang w:eastAsia="sv-SE"/>
        </w:rPr>
        <w:t>:</w:t>
      </w:r>
      <w:r>
        <w:rPr>
          <w:b/>
          <w:bCs/>
          <w:u w:val="single"/>
          <w:lang w:eastAsia="sv-SE"/>
        </w:rPr>
        <w:t xml:space="preserve"> Cause of inapplicability </w:t>
      </w:r>
    </w:p>
    <w:p w14:paraId="0CC3F583" w14:textId="77777777" w:rsidR="004A2711" w:rsidRDefault="004A2711" w:rsidP="004A2711">
      <w:pPr>
        <w:rPr>
          <w:lang w:eastAsia="sv-SE"/>
        </w:rPr>
      </w:pPr>
      <w:r w:rsidRPr="00B07E09">
        <w:rPr>
          <w:b/>
          <w:bCs/>
          <w:lang w:eastAsia="sv-SE"/>
        </w:rPr>
        <w:t>Issue description:</w:t>
      </w:r>
      <w:r>
        <w:rPr>
          <w:b/>
          <w:bCs/>
          <w:lang w:eastAsia="sv-SE"/>
        </w:rPr>
        <w:t xml:space="preserve"> </w:t>
      </w:r>
      <w:r w:rsidRPr="00A16165">
        <w:rPr>
          <w:lang w:eastAsia="sv-SE"/>
        </w:rPr>
        <w:t>It is</w:t>
      </w:r>
      <w:r>
        <w:rPr>
          <w:b/>
          <w:bCs/>
          <w:lang w:eastAsia="sv-SE"/>
        </w:rPr>
        <w:t xml:space="preserve"> </w:t>
      </w:r>
      <w:r w:rsidRPr="00D06061">
        <w:rPr>
          <w:lang w:eastAsia="sv-SE"/>
        </w:rPr>
        <w:t>FFS how to define the simple cause value of inapplicability related to model availability and how to capture it in the spec</w:t>
      </w:r>
      <w:r>
        <w:rPr>
          <w:lang w:eastAsia="sv-SE"/>
        </w:rPr>
        <w:t>.</w:t>
      </w:r>
    </w:p>
    <w:p w14:paraId="5114DEFE" w14:textId="77777777" w:rsidR="00E242B8" w:rsidRDefault="004A2711" w:rsidP="004A2711">
      <w:pPr>
        <w:rPr>
          <w:lang w:eastAsia="sv-SE"/>
        </w:rPr>
      </w:pPr>
      <w:r>
        <w:rPr>
          <w:lang w:eastAsia="sv-SE"/>
        </w:rPr>
        <w:t xml:space="preserve">This issue refers to the RAN2#129bis agreement: </w:t>
      </w:r>
    </w:p>
    <w:tbl>
      <w:tblPr>
        <w:tblStyle w:val="TableGrid"/>
        <w:tblW w:w="0" w:type="auto"/>
        <w:tblLook w:val="04A0" w:firstRow="1" w:lastRow="0" w:firstColumn="1" w:lastColumn="0" w:noHBand="0" w:noVBand="1"/>
      </w:tblPr>
      <w:tblGrid>
        <w:gridCol w:w="9629"/>
      </w:tblGrid>
      <w:tr w:rsidR="00E242B8" w14:paraId="2CB2BF24" w14:textId="77777777" w:rsidTr="00E242B8">
        <w:tc>
          <w:tcPr>
            <w:tcW w:w="9629" w:type="dxa"/>
          </w:tcPr>
          <w:p w14:paraId="1BBFEB4E" w14:textId="43AA7381" w:rsidR="00E242B8" w:rsidRDefault="00E242B8" w:rsidP="004A2711">
            <w:pPr>
              <w:rPr>
                <w:lang w:eastAsia="sv-SE"/>
              </w:rPr>
            </w:pPr>
            <w:r w:rsidRPr="0051125A">
              <w:rPr>
                <w:lang w:eastAsia="sv-SE"/>
              </w:rPr>
              <w:t>Together with inapplicability reporting, UE further indicates a simple cause value of inapplicability FFS how to define this simple cause related to model availability and how we capture it in the spec</w:t>
            </w:r>
          </w:p>
        </w:tc>
      </w:tr>
    </w:tbl>
    <w:p w14:paraId="4CB62ACF" w14:textId="77777777" w:rsidR="00E242B8" w:rsidRDefault="00E242B8" w:rsidP="004A2711">
      <w:pPr>
        <w:rPr>
          <w:lang w:eastAsia="sv-SE"/>
        </w:rPr>
      </w:pPr>
    </w:p>
    <w:p w14:paraId="3E1A6801" w14:textId="062B7863" w:rsidR="004A2711" w:rsidRDefault="004A2711" w:rsidP="004A2711">
      <w:pPr>
        <w:rPr>
          <w:lang w:eastAsia="sv-SE"/>
        </w:rPr>
      </w:pPr>
      <w:r>
        <w:rPr>
          <w:lang w:eastAsia="sv-SE"/>
        </w:rPr>
        <w:t>The issue is captured as an editor’s note in the running CR, clause 5.3.5.3.</w:t>
      </w:r>
    </w:p>
    <w:p w14:paraId="1614CB81" w14:textId="77777777" w:rsidR="004A2711" w:rsidRDefault="004A2711" w:rsidP="004A2711">
      <w:pP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36CFBEDF" w14:textId="77777777" w:rsidR="004A2711" w:rsidRDefault="004A2711" w:rsidP="004A2711">
      <w:pPr>
        <w:rPr>
          <w:b/>
          <w:bCs/>
          <w:highlight w:val="cyan"/>
          <w:u w:val="single"/>
          <w:lang w:eastAsia="sv-SE"/>
        </w:rPr>
      </w:pPr>
    </w:p>
    <w:p w14:paraId="5ADA54E4" w14:textId="441E8A0A" w:rsidR="004A2711" w:rsidRPr="00817741" w:rsidRDefault="004A2711" w:rsidP="004A2711">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4B5074" w:rsidRPr="004B5074">
        <w:rPr>
          <w:b/>
          <w:bCs/>
          <w:highlight w:val="cyan"/>
          <w:u w:val="single"/>
          <w:lang w:eastAsia="sv-SE"/>
        </w:rPr>
        <w:t>2</w:t>
      </w:r>
      <w:r w:rsidRPr="007172BF">
        <w:rPr>
          <w:b/>
          <w:bCs/>
          <w:u w:val="single"/>
          <w:lang w:eastAsia="sv-SE"/>
        </w:rPr>
        <w:t>:</w:t>
      </w:r>
      <w:r>
        <w:rPr>
          <w:b/>
          <w:bCs/>
          <w:u w:val="single"/>
          <w:lang w:eastAsia="sv-SE"/>
        </w:rPr>
        <w:t xml:space="preserve"> Content of </w:t>
      </w:r>
      <w:r w:rsidRPr="00A36268">
        <w:rPr>
          <w:b/>
          <w:bCs/>
          <w:i/>
          <w:iCs/>
          <w:u w:val="single"/>
          <w:lang w:eastAsia="sv-SE"/>
        </w:rPr>
        <w:t>otherConfig</w:t>
      </w:r>
      <w:r>
        <w:rPr>
          <w:b/>
          <w:bCs/>
          <w:u w:val="single"/>
          <w:lang w:eastAsia="sv-SE"/>
        </w:rPr>
        <w:t xml:space="preserve"> for enabling applicability reports in UAI </w:t>
      </w:r>
    </w:p>
    <w:p w14:paraId="04F78D8B" w14:textId="50294EF7" w:rsidR="004A2711" w:rsidRDefault="004A2711" w:rsidP="004A2711">
      <w:pPr>
        <w:rPr>
          <w:lang w:eastAsia="sv-SE"/>
        </w:rPr>
      </w:pPr>
      <w:r w:rsidRPr="00B07E09">
        <w:rPr>
          <w:b/>
          <w:bCs/>
          <w:lang w:eastAsia="sv-SE"/>
        </w:rPr>
        <w:t>Issue description:</w:t>
      </w:r>
      <w:r>
        <w:rPr>
          <w:b/>
          <w:bCs/>
          <w:lang w:eastAsia="sv-SE"/>
        </w:rPr>
        <w:t xml:space="preserve"> </w:t>
      </w:r>
      <w:r w:rsidRPr="001316FA">
        <w:rPr>
          <w:lang w:eastAsia="sv-SE"/>
        </w:rPr>
        <w:t xml:space="preserve">It </w:t>
      </w:r>
      <w:r>
        <w:rPr>
          <w:lang w:eastAsia="sv-SE"/>
        </w:rPr>
        <w:t xml:space="preserve">is not yet clarified what </w:t>
      </w:r>
      <w:r w:rsidRPr="00874C64">
        <w:rPr>
          <w:lang w:eastAsia="sv-SE"/>
        </w:rPr>
        <w:t>the content (if any) of the UAI configuration</w:t>
      </w:r>
      <w:r>
        <w:rPr>
          <w:lang w:eastAsia="sv-SE"/>
        </w:rPr>
        <w:t xml:space="preserve"> should be,</w:t>
      </w:r>
      <w:r w:rsidRPr="00874C64">
        <w:rPr>
          <w:lang w:eastAsia="sv-SE"/>
        </w:rPr>
        <w:t xml:space="preserve"> to enable the UE to report applicability</w:t>
      </w:r>
      <w:r>
        <w:rPr>
          <w:lang w:eastAsia="sv-SE"/>
        </w:rPr>
        <w:t xml:space="preserve"> in UAI, e.g. applicability updates/changes as agreed for option A. For instance, this configuration could be just a flag or could contain further information.</w:t>
      </w:r>
    </w:p>
    <w:p w14:paraId="27FDB163" w14:textId="77777777" w:rsidR="004A2711" w:rsidRDefault="004A2711" w:rsidP="004A2711">
      <w:pPr>
        <w:rPr>
          <w:lang w:eastAsia="sv-SE"/>
        </w:rPr>
      </w:pPr>
      <w:r>
        <w:rPr>
          <w:lang w:eastAsia="sv-SE"/>
        </w:rPr>
        <w:t>The issue is captured as an editor’s note in the running CR, clause 6.3.4.</w:t>
      </w:r>
    </w:p>
    <w:p w14:paraId="4A8AFD07" w14:textId="0C405F43" w:rsidR="004A2711" w:rsidRDefault="004A2711" w:rsidP="004A2711">
      <w:pP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5119DC1E" w14:textId="77777777" w:rsidR="004A2711" w:rsidRDefault="004A2711" w:rsidP="004A2711">
      <w:pPr>
        <w:tabs>
          <w:tab w:val="left" w:pos="992"/>
        </w:tabs>
        <w:rPr>
          <w:b/>
          <w:bCs/>
          <w:lang w:eastAsia="sv-SE"/>
        </w:rPr>
      </w:pPr>
    </w:p>
    <w:p w14:paraId="0B27C29D" w14:textId="77777777" w:rsidR="00A5343C" w:rsidRDefault="00A5343C" w:rsidP="004A2711">
      <w:pPr>
        <w:tabs>
          <w:tab w:val="left" w:pos="992"/>
        </w:tabs>
        <w:rPr>
          <w:b/>
          <w:bCs/>
          <w:lang w:eastAsia="sv-SE"/>
        </w:rPr>
      </w:pPr>
    </w:p>
    <w:p w14:paraId="681E5E49" w14:textId="0FE5F16F" w:rsidR="004A2711" w:rsidRPr="00817741" w:rsidRDefault="004A2711" w:rsidP="004A2711">
      <w:pPr>
        <w:rPr>
          <w:b/>
          <w:bCs/>
          <w:lang w:eastAsia="sv-SE"/>
        </w:rPr>
      </w:pPr>
      <w:r w:rsidRPr="000F59C8">
        <w:rPr>
          <w:b/>
          <w:bCs/>
          <w:highlight w:val="cyan"/>
          <w:u w:val="single"/>
          <w:lang w:eastAsia="sv-SE"/>
        </w:rPr>
        <w:lastRenderedPageBreak/>
        <w:t xml:space="preserve">Open </w:t>
      </w:r>
      <w:r w:rsidRPr="00234F69">
        <w:rPr>
          <w:b/>
          <w:bCs/>
          <w:highlight w:val="cyan"/>
          <w:u w:val="single"/>
          <w:lang w:eastAsia="sv-SE"/>
        </w:rPr>
        <w:t>issue RRC-</w:t>
      </w:r>
      <w:r w:rsidR="004B5074" w:rsidRPr="004B5074">
        <w:rPr>
          <w:b/>
          <w:bCs/>
          <w:highlight w:val="cyan"/>
          <w:u w:val="single"/>
          <w:lang w:eastAsia="sv-SE"/>
        </w:rPr>
        <w:t>3</w:t>
      </w:r>
      <w:r w:rsidRPr="007172BF">
        <w:rPr>
          <w:b/>
          <w:bCs/>
          <w:u w:val="single"/>
          <w:lang w:eastAsia="sv-SE"/>
        </w:rPr>
        <w:t>:</w:t>
      </w:r>
      <w:r>
        <w:rPr>
          <w:b/>
          <w:bCs/>
          <w:u w:val="single"/>
          <w:lang w:eastAsia="sv-SE"/>
        </w:rPr>
        <w:t xml:space="preserve"> UE data collection request </w:t>
      </w:r>
    </w:p>
    <w:p w14:paraId="3D9E01D3" w14:textId="77777777" w:rsidR="007F4356" w:rsidRDefault="004A2711" w:rsidP="004A2711">
      <w:pPr>
        <w:rPr>
          <w:lang w:eastAsia="sv-SE"/>
        </w:rPr>
      </w:pPr>
      <w:r w:rsidRPr="00B07E09">
        <w:rPr>
          <w:b/>
          <w:bCs/>
          <w:lang w:eastAsia="sv-SE"/>
        </w:rPr>
        <w:t>Issue description:</w:t>
      </w:r>
      <w:r>
        <w:rPr>
          <w:b/>
          <w:bCs/>
          <w:lang w:eastAsia="sv-SE"/>
        </w:rPr>
        <w:t xml:space="preserve"> </w:t>
      </w:r>
      <w:r w:rsidRPr="002D0366">
        <w:rPr>
          <w:lang w:eastAsia="sv-SE"/>
        </w:rPr>
        <w:t>For UE-side data collection</w:t>
      </w:r>
      <w:r>
        <w:rPr>
          <w:b/>
          <w:bCs/>
          <w:lang w:eastAsia="sv-SE"/>
        </w:rPr>
        <w:t xml:space="preserve">, </w:t>
      </w:r>
      <w:r>
        <w:rPr>
          <w:lang w:eastAsia="sv-SE"/>
        </w:rPr>
        <w:t xml:space="preserve">the </w:t>
      </w:r>
      <w:r w:rsidRPr="004F41DC">
        <w:rPr>
          <w:lang w:eastAsia="sv-SE"/>
        </w:rPr>
        <w:t xml:space="preserve">details of </w:t>
      </w:r>
      <w:r>
        <w:rPr>
          <w:lang w:eastAsia="sv-SE"/>
        </w:rPr>
        <w:t xml:space="preserve">UAI </w:t>
      </w:r>
      <w:r w:rsidRPr="004F41DC">
        <w:rPr>
          <w:lang w:eastAsia="sv-SE"/>
        </w:rPr>
        <w:t>signaling</w:t>
      </w:r>
      <w:r>
        <w:rPr>
          <w:lang w:eastAsia="sv-SE"/>
        </w:rPr>
        <w:t xml:space="preserve"> for the UE start/stop request</w:t>
      </w:r>
      <w:r w:rsidRPr="004F41DC">
        <w:rPr>
          <w:lang w:eastAsia="sv-SE"/>
        </w:rPr>
        <w:t xml:space="preserve"> and</w:t>
      </w:r>
      <w:r w:rsidR="00E12E33">
        <w:rPr>
          <w:lang w:eastAsia="sv-SE"/>
        </w:rPr>
        <w:t xml:space="preserve"> </w:t>
      </w:r>
      <w:r w:rsidR="007F4356">
        <w:rPr>
          <w:lang w:eastAsia="sv-SE"/>
        </w:rPr>
        <w:t>especially the following aspects are not yet clarified:</w:t>
      </w:r>
    </w:p>
    <w:p w14:paraId="4001995D" w14:textId="736C157B" w:rsidR="007F4356" w:rsidRPr="00B06560" w:rsidRDefault="004A2711" w:rsidP="007F4356">
      <w:pPr>
        <w:pStyle w:val="ListParagraph"/>
        <w:numPr>
          <w:ilvl w:val="0"/>
          <w:numId w:val="12"/>
        </w:numPr>
        <w:rPr>
          <w:rFonts w:ascii="Arial" w:hAnsi="Arial" w:cs="Arial"/>
          <w:sz w:val="20"/>
          <w:szCs w:val="20"/>
          <w:lang w:eastAsia="sv-SE"/>
        </w:rPr>
      </w:pPr>
      <w:r w:rsidRPr="00B06560">
        <w:rPr>
          <w:rFonts w:ascii="Arial" w:hAnsi="Arial" w:cs="Arial"/>
          <w:sz w:val="20"/>
          <w:szCs w:val="20"/>
          <w:lang w:eastAsia="sv-SE"/>
        </w:rPr>
        <w:t xml:space="preserve">how to refer </w:t>
      </w:r>
      <w:r w:rsidR="00B06560">
        <w:rPr>
          <w:rFonts w:ascii="Arial" w:hAnsi="Arial" w:cs="Arial"/>
          <w:sz w:val="20"/>
          <w:szCs w:val="20"/>
          <w:lang w:eastAsia="sv-SE"/>
        </w:rPr>
        <w:t xml:space="preserve">in UAI </w:t>
      </w:r>
      <w:r w:rsidRPr="00B06560">
        <w:rPr>
          <w:rFonts w:ascii="Arial" w:hAnsi="Arial" w:cs="Arial"/>
          <w:sz w:val="20"/>
          <w:szCs w:val="20"/>
          <w:lang w:eastAsia="sv-SE"/>
        </w:rPr>
        <w:t>to a preferred radio resource candidate configuration from a list of candidate configurations provided by NW</w:t>
      </w:r>
    </w:p>
    <w:p w14:paraId="266601E2" w14:textId="77777777" w:rsidR="00B06560" w:rsidRPr="00B06560" w:rsidRDefault="004A2711" w:rsidP="007F4356">
      <w:pPr>
        <w:pStyle w:val="ListParagraph"/>
        <w:numPr>
          <w:ilvl w:val="0"/>
          <w:numId w:val="12"/>
        </w:numPr>
        <w:rPr>
          <w:rFonts w:ascii="Arial" w:hAnsi="Arial" w:cs="Arial"/>
          <w:sz w:val="20"/>
          <w:szCs w:val="20"/>
          <w:lang w:eastAsia="sv-SE"/>
        </w:rPr>
      </w:pPr>
      <w:r w:rsidRPr="00B06560">
        <w:rPr>
          <w:rFonts w:ascii="Arial" w:hAnsi="Arial" w:cs="Arial"/>
          <w:sz w:val="20"/>
          <w:szCs w:val="20"/>
          <w:lang w:eastAsia="sv-SE"/>
        </w:rPr>
        <w:t xml:space="preserve">where/what the NW provides as candidate configurations </w:t>
      </w:r>
    </w:p>
    <w:p w14:paraId="70140C3B" w14:textId="371B1E4B" w:rsidR="004A2711" w:rsidRPr="00B06560" w:rsidRDefault="004A2711" w:rsidP="007F4356">
      <w:pPr>
        <w:pStyle w:val="ListParagraph"/>
        <w:numPr>
          <w:ilvl w:val="0"/>
          <w:numId w:val="12"/>
        </w:numPr>
        <w:rPr>
          <w:rFonts w:ascii="Arial" w:hAnsi="Arial" w:cs="Arial"/>
          <w:sz w:val="20"/>
          <w:szCs w:val="20"/>
          <w:lang w:eastAsia="sv-SE"/>
        </w:rPr>
      </w:pPr>
      <w:r w:rsidRPr="00B06560">
        <w:rPr>
          <w:rFonts w:ascii="Arial" w:hAnsi="Arial" w:cs="Arial"/>
          <w:sz w:val="20"/>
          <w:szCs w:val="20"/>
          <w:lang w:eastAsia="sv-SE"/>
        </w:rPr>
        <w:t xml:space="preserve">what the content of </w:t>
      </w:r>
      <w:r w:rsidRPr="00B06560">
        <w:rPr>
          <w:rFonts w:ascii="Arial" w:hAnsi="Arial" w:cs="Arial"/>
          <w:i/>
          <w:iCs/>
          <w:sz w:val="20"/>
          <w:szCs w:val="20"/>
          <w:lang w:eastAsia="sv-SE"/>
        </w:rPr>
        <w:t>otherConfig</w:t>
      </w:r>
      <w:r w:rsidRPr="00B06560">
        <w:rPr>
          <w:rFonts w:ascii="Arial" w:hAnsi="Arial" w:cs="Arial"/>
          <w:sz w:val="20"/>
          <w:szCs w:val="20"/>
          <w:lang w:eastAsia="sv-SE"/>
        </w:rPr>
        <w:t xml:space="preserve"> for enabling UE data collection requests in UAI should be (e.g. just a flag, the list of candidate UE data collection configurations, etc.).</w:t>
      </w:r>
    </w:p>
    <w:p w14:paraId="4C261AFC" w14:textId="77777777" w:rsidR="004A2711" w:rsidRDefault="004A2711" w:rsidP="004A2711">
      <w:pPr>
        <w:rPr>
          <w:lang w:eastAsia="sv-SE"/>
        </w:rPr>
      </w:pPr>
      <w:r>
        <w:rPr>
          <w:lang w:eastAsia="sv-SE"/>
        </w:rPr>
        <w:t>This issue refers to the RAN2#129bis agreements:</w:t>
      </w:r>
    </w:p>
    <w:p w14:paraId="6CE61095" w14:textId="77777777" w:rsidR="004A2711" w:rsidRPr="00E22873" w:rsidRDefault="004A2711" w:rsidP="004A2711">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eastAsia="MS Mincho"/>
          <w:bCs/>
          <w:szCs w:val="24"/>
          <w:lang w:eastAsia="en-GB"/>
        </w:rPr>
      </w:pPr>
      <w:r w:rsidRPr="00E22873">
        <w:rPr>
          <w:rFonts w:eastAsia="MS Mincho"/>
          <w:bCs/>
          <w:szCs w:val="24"/>
          <w:lang w:eastAsia="en-GB"/>
        </w:rPr>
        <w:t xml:space="preserve">The UE can request measurement configuration for data collection of AI/ML based beam management.   The request can contain one or more of the following: </w:t>
      </w:r>
    </w:p>
    <w:p w14:paraId="51171891" w14:textId="77777777" w:rsidR="004A2711" w:rsidRPr="00E22873" w:rsidRDefault="004A2711" w:rsidP="004A271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t>An indication on start/stop of data collection</w:t>
      </w:r>
    </w:p>
    <w:p w14:paraId="7E165700" w14:textId="77777777" w:rsidR="004A2711" w:rsidRDefault="004A2711" w:rsidP="004A271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t>Preferred configuration from a list of candidate configurations provided by NW.  Details of signaling are FFS.  It is up to network what it configures at the end.</w:t>
      </w:r>
    </w:p>
    <w:p w14:paraId="3A14A385" w14:textId="77777777" w:rsidR="004A2711" w:rsidRPr="00E22873" w:rsidRDefault="004A2711" w:rsidP="004A271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cs="Arial"/>
          <w:bCs/>
          <w:szCs w:val="24"/>
          <w:lang w:val="sv-SE" w:eastAsia="sv-SE"/>
        </w:rPr>
      </w:pPr>
      <w:r w:rsidRPr="00786E3D">
        <w:rPr>
          <w:rFonts w:eastAsia="MS Mincho"/>
          <w:bCs/>
          <w:szCs w:val="24"/>
          <w:lang w:eastAsia="en-GB"/>
        </w:rPr>
        <w:t>Introduce UAI message for UE request of data collection measurement configuration. And it is up to UE implementation when to send the request</w:t>
      </w:r>
      <w:r>
        <w:rPr>
          <w:rFonts w:eastAsia="MS Mincho"/>
          <w:bCs/>
          <w:szCs w:val="24"/>
          <w:lang w:eastAsia="en-GB"/>
        </w:rPr>
        <w:t>.</w:t>
      </w:r>
    </w:p>
    <w:p w14:paraId="44D1FD5B" w14:textId="77777777" w:rsidR="004A2711" w:rsidRDefault="004A2711" w:rsidP="004A2711">
      <w:pPr>
        <w:rPr>
          <w:lang w:eastAsia="sv-SE"/>
        </w:rPr>
      </w:pPr>
    </w:p>
    <w:p w14:paraId="46F1764F" w14:textId="77777777" w:rsidR="004A2711" w:rsidRDefault="004A2711" w:rsidP="004A2711">
      <w:pPr>
        <w:rPr>
          <w:lang w:eastAsia="sv-SE"/>
        </w:rPr>
      </w:pPr>
      <w:r>
        <w:rPr>
          <w:lang w:eastAsia="sv-SE"/>
        </w:rPr>
        <w:t>The issue is captured as an editor’s notes in the running CR, clause 5.7.4.3, 6.2.2, and 6.3.4.</w:t>
      </w:r>
    </w:p>
    <w:p w14:paraId="38547DE8" w14:textId="5041ADD9" w:rsidR="004A2711" w:rsidRDefault="004A2711" w:rsidP="004A2711">
      <w:pP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38DCC1F4" w14:textId="77777777" w:rsidR="008B50AC" w:rsidRDefault="008B50AC" w:rsidP="004A2711">
      <w:pPr>
        <w:tabs>
          <w:tab w:val="left" w:pos="992"/>
        </w:tabs>
        <w:rPr>
          <w:lang w:eastAsia="sv-SE"/>
        </w:rPr>
      </w:pPr>
    </w:p>
    <w:p w14:paraId="3B9F369D" w14:textId="446B98AF" w:rsidR="00EA67BE" w:rsidRDefault="00EA67BE" w:rsidP="00EA67BE">
      <w:pPr>
        <w:tabs>
          <w:tab w:val="left" w:pos="992"/>
        </w:tabs>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DC5EAF">
        <w:rPr>
          <w:b/>
          <w:bCs/>
          <w:highlight w:val="cyan"/>
          <w:u w:val="single"/>
          <w:lang w:eastAsia="sv-SE"/>
        </w:rPr>
        <w:t>4</w:t>
      </w:r>
      <w:r w:rsidRPr="007172BF">
        <w:rPr>
          <w:b/>
          <w:bCs/>
          <w:u w:val="single"/>
          <w:lang w:eastAsia="sv-SE"/>
        </w:rPr>
        <w:t>:</w:t>
      </w:r>
      <w:r>
        <w:rPr>
          <w:b/>
          <w:bCs/>
          <w:u w:val="single"/>
          <w:lang w:eastAsia="sv-SE"/>
        </w:rPr>
        <w:t xml:space="preserve"> Activation of a periodic CSI report configuration upon change from </w:t>
      </w:r>
      <w:r w:rsidR="00E15CE3">
        <w:rPr>
          <w:b/>
          <w:bCs/>
          <w:u w:val="single"/>
          <w:lang w:eastAsia="sv-SE"/>
        </w:rPr>
        <w:t>in</w:t>
      </w:r>
      <w:r>
        <w:rPr>
          <w:b/>
          <w:bCs/>
          <w:u w:val="single"/>
          <w:lang w:eastAsia="sv-SE"/>
        </w:rPr>
        <w:t>applicable to applicable</w:t>
      </w:r>
    </w:p>
    <w:p w14:paraId="65FEEFF6" w14:textId="77777777" w:rsidR="00EA67BE" w:rsidRDefault="00EA67BE" w:rsidP="00EA67BE">
      <w:pPr>
        <w:tabs>
          <w:tab w:val="left" w:pos="992"/>
        </w:tabs>
        <w:rPr>
          <w:lang w:eastAsia="sv-SE"/>
        </w:rPr>
      </w:pPr>
      <w:r w:rsidRPr="00B07E09">
        <w:rPr>
          <w:b/>
          <w:bCs/>
          <w:lang w:eastAsia="sv-SE"/>
        </w:rPr>
        <w:t>Issue description:</w:t>
      </w:r>
      <w:r>
        <w:rPr>
          <w:b/>
          <w:bCs/>
          <w:lang w:eastAsia="sv-SE"/>
        </w:rPr>
        <w:t xml:space="preserve"> </w:t>
      </w:r>
      <w:r>
        <w:rPr>
          <w:lang w:eastAsia="sv-SE"/>
        </w:rPr>
        <w:t xml:space="preserve">RAN2#129 agreed that for periodic CSI reporting, the UE autonomously activates the applicable functionality upon sending the applicability report via </w:t>
      </w:r>
      <w:r w:rsidRPr="000F7553">
        <w:rPr>
          <w:i/>
          <w:iCs/>
          <w:lang w:eastAsia="sv-SE"/>
        </w:rPr>
        <w:t>RRCReconfigurationComplete</w:t>
      </w:r>
      <w:r>
        <w:rPr>
          <w:lang w:eastAsia="sv-SE"/>
        </w:rPr>
        <w:t xml:space="preserve"> in Step 4:</w:t>
      </w:r>
    </w:p>
    <w:tbl>
      <w:tblPr>
        <w:tblStyle w:val="TableGrid"/>
        <w:tblW w:w="0" w:type="auto"/>
        <w:tblLook w:val="04A0" w:firstRow="1" w:lastRow="0" w:firstColumn="1" w:lastColumn="0" w:noHBand="0" w:noVBand="1"/>
      </w:tblPr>
      <w:tblGrid>
        <w:gridCol w:w="9629"/>
      </w:tblGrid>
      <w:tr w:rsidR="006F124B" w14:paraId="0DDF9257" w14:textId="77777777">
        <w:tc>
          <w:tcPr>
            <w:tcW w:w="9629" w:type="dxa"/>
          </w:tcPr>
          <w:p w14:paraId="0048A2C9" w14:textId="77777777" w:rsidR="00EA67BE" w:rsidRDefault="00EA67BE">
            <w:pPr>
              <w:tabs>
                <w:tab w:val="left" w:pos="992"/>
              </w:tabs>
              <w:rPr>
                <w:lang w:eastAsia="sv-SE"/>
              </w:rPr>
            </w:pPr>
            <w:r w:rsidRPr="003C5225">
              <w:rPr>
                <w:bCs/>
              </w:rPr>
              <w:t>If option A is configured in Step 3, for periodic CSI reporting, the UE autonomously activate the applicable functionalities upon reporting applicable functionalities via RRCReconfigurationComplete in step 4 (i.e. without need to wait RRCReconfiguration in Step 5).</w:t>
            </w:r>
          </w:p>
        </w:tc>
      </w:tr>
    </w:tbl>
    <w:p w14:paraId="0D94DDA1" w14:textId="77777777" w:rsidR="00EA67BE" w:rsidRDefault="00EA67BE" w:rsidP="00EA67BE">
      <w:pPr>
        <w:tabs>
          <w:tab w:val="left" w:pos="992"/>
        </w:tabs>
        <w:rPr>
          <w:lang w:eastAsia="sv-SE"/>
        </w:rPr>
      </w:pPr>
    </w:p>
    <w:p w14:paraId="2307279B" w14:textId="77777777" w:rsidR="00EA67BE" w:rsidRDefault="00EA67BE" w:rsidP="00EA67BE">
      <w:pPr>
        <w:tabs>
          <w:tab w:val="left" w:pos="992"/>
        </w:tabs>
        <w:rPr>
          <w:lang w:eastAsia="sv-SE"/>
        </w:rPr>
      </w:pPr>
      <w:r>
        <w:rPr>
          <w:lang w:eastAsia="sv-SE"/>
        </w:rPr>
        <w:t>Further, RAN2#129bis agreed:</w:t>
      </w:r>
    </w:p>
    <w:tbl>
      <w:tblPr>
        <w:tblStyle w:val="TableGrid"/>
        <w:tblW w:w="0" w:type="auto"/>
        <w:tblLook w:val="04A0" w:firstRow="1" w:lastRow="0" w:firstColumn="1" w:lastColumn="0" w:noHBand="0" w:noVBand="1"/>
      </w:tblPr>
      <w:tblGrid>
        <w:gridCol w:w="9629"/>
      </w:tblGrid>
      <w:tr w:rsidR="006F124B" w14:paraId="556E8641" w14:textId="77777777">
        <w:tc>
          <w:tcPr>
            <w:tcW w:w="9629" w:type="dxa"/>
          </w:tcPr>
          <w:p w14:paraId="64872F09" w14:textId="77777777" w:rsidR="00EA67BE" w:rsidRDefault="00EA67BE">
            <w:pPr>
              <w:tabs>
                <w:tab w:val="left" w:pos="992"/>
              </w:tabs>
              <w:rPr>
                <w:lang w:eastAsia="sv-SE"/>
              </w:rPr>
            </w:pPr>
            <w:r w:rsidRPr="007A237F">
              <w:rPr>
                <w:lang w:eastAsia="sv-SE"/>
              </w:rPr>
              <w:t>2</w:t>
            </w:r>
            <w:r w:rsidRPr="007A237F">
              <w:rPr>
                <w:lang w:eastAsia="sv-SE"/>
              </w:rPr>
              <w:tab/>
              <w:t>Upon receiving one or more full inference configuration(s) via RRCReconfiguration message, UE shall maintain all the full inference configuration(s) no matter the full inference configuration is applicable or inapplicable until the network releases it explicitly.</w:t>
            </w:r>
          </w:p>
        </w:tc>
      </w:tr>
    </w:tbl>
    <w:p w14:paraId="5BDB4137" w14:textId="77777777" w:rsidR="00EA67BE" w:rsidRDefault="00EA67BE" w:rsidP="00EA67BE">
      <w:pPr>
        <w:tabs>
          <w:tab w:val="left" w:pos="992"/>
        </w:tabs>
        <w:rPr>
          <w:lang w:eastAsia="sv-SE"/>
        </w:rPr>
      </w:pPr>
    </w:p>
    <w:p w14:paraId="0561CBC0" w14:textId="6E007187" w:rsidR="00EA67BE" w:rsidRDefault="00EA67BE" w:rsidP="00EA67BE">
      <w:pPr>
        <w:tabs>
          <w:tab w:val="left" w:pos="992"/>
        </w:tabs>
        <w:rPr>
          <w:lang w:eastAsia="sv-SE"/>
        </w:rPr>
      </w:pPr>
      <w:r>
        <w:rPr>
          <w:lang w:eastAsia="sv-SE"/>
        </w:rPr>
        <w:t xml:space="preserve">Thus, the UE will maintain a periodic CSI report configuration that is inapplicable, but it is unclear whether/how a periodic CSI report is activated upon a change of applicability, from </w:t>
      </w:r>
      <w:r w:rsidR="00E556A5">
        <w:rPr>
          <w:lang w:eastAsia="sv-SE"/>
        </w:rPr>
        <w:t>in</w:t>
      </w:r>
      <w:r>
        <w:rPr>
          <w:lang w:eastAsia="sv-SE"/>
        </w:rPr>
        <w:t>applicable to applicable, since there is no legacy procedure to activate such a configuration (other than the initial sending of the RRC configuration).</w:t>
      </w:r>
    </w:p>
    <w:p w14:paraId="13D24664" w14:textId="4DE4E014" w:rsidR="00EA67BE" w:rsidRDefault="00442A98" w:rsidP="00EA67BE">
      <w:pPr>
        <w:tabs>
          <w:tab w:val="left" w:pos="992"/>
        </w:tabs>
        <w:rPr>
          <w:lang w:eastAsia="sv-SE"/>
        </w:rPr>
      </w:pPr>
      <w:r>
        <w:rPr>
          <w:lang w:eastAsia="sv-SE"/>
        </w:rPr>
        <w:t>One way to solve</w:t>
      </w:r>
      <w:r w:rsidR="00EA67BE">
        <w:rPr>
          <w:lang w:eastAsia="sv-SE"/>
        </w:rPr>
        <w:t xml:space="preserve"> this situation </w:t>
      </w:r>
      <w:r w:rsidR="00560DB7">
        <w:rPr>
          <w:lang w:eastAsia="sv-SE"/>
        </w:rPr>
        <w:t>is</w:t>
      </w:r>
      <w:r w:rsidR="00EA67BE">
        <w:rPr>
          <w:lang w:eastAsia="sv-SE"/>
        </w:rPr>
        <w:t xml:space="preserve"> by network implementation, namely the network </w:t>
      </w:r>
      <w:r w:rsidR="007617ED">
        <w:rPr>
          <w:lang w:eastAsia="sv-SE"/>
        </w:rPr>
        <w:t>can</w:t>
      </w:r>
      <w:r w:rsidR="00EA67BE">
        <w:rPr>
          <w:lang w:eastAsia="sv-SE"/>
        </w:rPr>
        <w:t xml:space="preserve"> de-configure a periodic CSI report configuration after the UE in</w:t>
      </w:r>
      <w:r w:rsidR="00E556A5">
        <w:rPr>
          <w:lang w:eastAsia="sv-SE"/>
        </w:rPr>
        <w:t>i</w:t>
      </w:r>
      <w:r w:rsidR="00EA67BE">
        <w:rPr>
          <w:lang w:eastAsia="sv-SE"/>
        </w:rPr>
        <w:t xml:space="preserve">tially reports it as inapplicable via </w:t>
      </w:r>
      <w:r w:rsidR="00EA67BE" w:rsidRPr="000F7553">
        <w:rPr>
          <w:i/>
          <w:iCs/>
          <w:lang w:eastAsia="sv-SE"/>
        </w:rPr>
        <w:t>RRCReconfigurationComplete</w:t>
      </w:r>
      <w:r w:rsidR="00EA67BE">
        <w:rPr>
          <w:lang w:eastAsia="sv-SE"/>
        </w:rPr>
        <w:t>.</w:t>
      </w:r>
    </w:p>
    <w:p w14:paraId="04E3224E" w14:textId="77777777" w:rsidR="00EA67BE" w:rsidRDefault="00EA67BE" w:rsidP="00EA67BE">
      <w:pP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1477C8E2" w14:textId="77777777" w:rsidR="00222E11" w:rsidRDefault="00222E11" w:rsidP="00EA67BE">
      <w:pPr>
        <w:tabs>
          <w:tab w:val="left" w:pos="992"/>
        </w:tabs>
        <w:rPr>
          <w:lang w:eastAsia="sv-SE"/>
        </w:rPr>
      </w:pPr>
    </w:p>
    <w:p w14:paraId="08A8306E" w14:textId="0BADF762" w:rsidR="00222E11" w:rsidRPr="009B2A2A" w:rsidRDefault="00222E11" w:rsidP="00222E11">
      <w:pPr>
        <w:rPr>
          <w:b/>
          <w:bCs/>
          <w:lang w:eastAsia="sv-SE"/>
        </w:rPr>
      </w:pPr>
      <w:r w:rsidRPr="006F124B">
        <w:rPr>
          <w:b/>
          <w:bCs/>
          <w:highlight w:val="cyan"/>
          <w:u w:val="single"/>
          <w:lang w:eastAsia="sv-SE"/>
        </w:rPr>
        <w:t>Open Issue RRC-</w:t>
      </w:r>
      <w:r w:rsidR="00CB73C1">
        <w:rPr>
          <w:b/>
          <w:bCs/>
          <w:highlight w:val="cyan"/>
          <w:u w:val="single"/>
          <w:lang w:eastAsia="sv-SE"/>
        </w:rPr>
        <w:t>5</w:t>
      </w:r>
      <w:r w:rsidRPr="006F124B">
        <w:rPr>
          <w:b/>
          <w:bCs/>
          <w:highlight w:val="cyan"/>
          <w:u w:val="single"/>
          <w:lang w:eastAsia="sv-SE"/>
        </w:rPr>
        <w:t>:</w:t>
      </w:r>
      <w:r w:rsidRPr="009B2A2A">
        <w:rPr>
          <w:b/>
          <w:bCs/>
          <w:u w:val="single"/>
          <w:lang w:eastAsia="sv-SE"/>
        </w:rPr>
        <w:t xml:space="preserve"> Reporting behaviour of inapplicable periodic beam prediction configuration</w:t>
      </w:r>
    </w:p>
    <w:p w14:paraId="3756AE6C" w14:textId="77777777" w:rsidR="00222E11" w:rsidRDefault="00222E11" w:rsidP="00222E11">
      <w:pPr>
        <w:rPr>
          <w:lang w:eastAsia="sv-SE"/>
        </w:rPr>
      </w:pPr>
      <w:r>
        <w:rPr>
          <w:b/>
          <w:bCs/>
          <w:lang w:eastAsia="sv-SE"/>
        </w:rPr>
        <w:t xml:space="preserve">Issue description: </w:t>
      </w:r>
      <w:r>
        <w:rPr>
          <w:lang w:eastAsia="sv-SE"/>
        </w:rPr>
        <w:t>It is ambiguous what the UE should report to the NW when its periodic beam prediction configuration becomes inapplicable and whether the model would output anything at all when if, e.g., the input distribution no longer matches what is expected.</w:t>
      </w:r>
    </w:p>
    <w:p w14:paraId="63558DE0" w14:textId="10060728" w:rsidR="00122D63" w:rsidRDefault="00122D63" w:rsidP="00222E11">
      <w:pPr>
        <w:rPr>
          <w:lang w:eastAsia="sv-SE"/>
        </w:rPr>
      </w:pPr>
      <w:r>
        <w:rPr>
          <w:lang w:eastAsia="sv-SE"/>
        </w:rPr>
        <w:t xml:space="preserve">We need to determine whether the configuration should cease </w:t>
      </w:r>
      <w:proofErr w:type="gramStart"/>
      <w:r>
        <w:rPr>
          <w:lang w:eastAsia="sv-SE"/>
        </w:rPr>
        <w:t>reporting</w:t>
      </w:r>
      <w:r w:rsidR="00E42B2D">
        <w:rPr>
          <w:lang w:eastAsia="sv-SE"/>
        </w:rPr>
        <w:t>,</w:t>
      </w:r>
      <w:r>
        <w:rPr>
          <w:lang w:eastAsia="sv-SE"/>
        </w:rPr>
        <w:t xml:space="preserve"> or</w:t>
      </w:r>
      <w:proofErr w:type="gramEnd"/>
      <w:r>
        <w:rPr>
          <w:lang w:eastAsia="sv-SE"/>
        </w:rPr>
        <w:t xml:space="preserve"> send the input (measurements) to the NW once it becomes inapplicable</w:t>
      </w:r>
      <w:r w:rsidR="005D05A5">
        <w:rPr>
          <w:lang w:eastAsia="sv-SE"/>
        </w:rPr>
        <w:t>, or continue sending (inaccurate) predictions</w:t>
      </w:r>
      <w:r>
        <w:rPr>
          <w:lang w:eastAsia="sv-SE"/>
        </w:rPr>
        <w:t>.</w:t>
      </w:r>
    </w:p>
    <w:p w14:paraId="56D45178" w14:textId="38B5263A" w:rsidR="00222E11" w:rsidRDefault="00222E11" w:rsidP="00222E11">
      <w:pPr>
        <w:tabs>
          <w:tab w:val="left" w:pos="992"/>
        </w:tabs>
        <w:rPr>
          <w:lang w:eastAsia="sv-SE"/>
        </w:rPr>
      </w:pPr>
      <w:r>
        <w:rPr>
          <w:b/>
          <w:bCs/>
          <w:lang w:eastAsia="sv-SE"/>
        </w:rPr>
        <w:lastRenderedPageBreak/>
        <w:t xml:space="preserve">Proposed resolution: </w:t>
      </w:r>
      <w:r>
        <w:rPr>
          <w:lang w:eastAsia="sv-SE"/>
        </w:rPr>
        <w:t xml:space="preserve">It is suggested that companies provide contributions to the following meeting to resolve the issue. </w:t>
      </w:r>
    </w:p>
    <w:p w14:paraId="03F716BE" w14:textId="77777777" w:rsidR="00EA67BE" w:rsidRDefault="00EA67BE" w:rsidP="004A2711">
      <w:pPr>
        <w:tabs>
          <w:tab w:val="left" w:pos="992"/>
        </w:tabs>
        <w:rPr>
          <w:lang w:eastAsia="sv-SE"/>
        </w:rPr>
      </w:pPr>
    </w:p>
    <w:p w14:paraId="51FB0226" w14:textId="35D2D8A2" w:rsidR="00642FB2" w:rsidRPr="002E76DE" w:rsidRDefault="00642FB2" w:rsidP="00642FB2">
      <w:pPr>
        <w:rPr>
          <w:b/>
          <w:bCs/>
          <w:u w:val="single"/>
          <w:lang w:eastAsia="sv-SE"/>
        </w:rPr>
      </w:pPr>
      <w:r w:rsidRPr="002E76DE">
        <w:rPr>
          <w:b/>
          <w:bCs/>
          <w:highlight w:val="cyan"/>
          <w:u w:val="single"/>
          <w:lang w:eastAsia="sv-SE"/>
        </w:rPr>
        <w:t>Open issue RR</w:t>
      </w:r>
      <w:r w:rsidRPr="00715D15">
        <w:rPr>
          <w:b/>
          <w:bCs/>
          <w:highlight w:val="cyan"/>
          <w:u w:val="single"/>
          <w:lang w:eastAsia="sv-SE"/>
        </w:rPr>
        <w:t>C-</w:t>
      </w:r>
      <w:r w:rsidR="00CB73C1" w:rsidRPr="00CB05E9">
        <w:rPr>
          <w:b/>
          <w:bCs/>
          <w:highlight w:val="cyan"/>
          <w:u w:val="single"/>
          <w:lang w:eastAsia="sv-SE"/>
        </w:rPr>
        <w:t>6</w:t>
      </w:r>
      <w:r w:rsidRPr="002E76DE">
        <w:rPr>
          <w:b/>
          <w:bCs/>
          <w:u w:val="single"/>
          <w:lang w:eastAsia="sv-SE"/>
        </w:rPr>
        <w:t xml:space="preserve">: </w:t>
      </w:r>
      <w:r>
        <w:rPr>
          <w:b/>
          <w:bCs/>
          <w:u w:val="single"/>
          <w:lang w:eastAsia="sv-SE"/>
        </w:rPr>
        <w:t>Handling of inference</w:t>
      </w:r>
      <w:r w:rsidR="004F0215">
        <w:rPr>
          <w:b/>
          <w:bCs/>
          <w:u w:val="single"/>
          <w:lang w:eastAsia="sv-SE"/>
        </w:rPr>
        <w:t xml:space="preserve">, applicability reporting and </w:t>
      </w:r>
      <w:r w:rsidR="00C64916">
        <w:rPr>
          <w:b/>
          <w:bCs/>
          <w:u w:val="single"/>
          <w:lang w:eastAsia="sv-SE"/>
        </w:rPr>
        <w:t>UE data collection preference</w:t>
      </w:r>
      <w:r>
        <w:rPr>
          <w:b/>
          <w:bCs/>
          <w:u w:val="single"/>
          <w:lang w:eastAsia="sv-SE"/>
        </w:rPr>
        <w:t xml:space="preserve"> configurations when UE goes to RRC_IDLE/INACTIVE state</w:t>
      </w:r>
      <w:r w:rsidR="00D06DE4">
        <w:rPr>
          <w:b/>
          <w:bCs/>
          <w:u w:val="single"/>
          <w:lang w:eastAsia="sv-SE"/>
        </w:rPr>
        <w:t xml:space="preserve"> and during RRCReestablishment</w:t>
      </w:r>
    </w:p>
    <w:p w14:paraId="258E5A67" w14:textId="65B50128" w:rsidR="00642FB2" w:rsidRDefault="00642FB2" w:rsidP="00642FB2">
      <w:pPr>
        <w:rPr>
          <w:lang w:eastAsia="sv-SE"/>
        </w:rPr>
      </w:pPr>
      <w:r w:rsidRPr="00B07E09">
        <w:rPr>
          <w:b/>
          <w:bCs/>
          <w:lang w:eastAsia="sv-SE"/>
        </w:rPr>
        <w:t>Issue description:</w:t>
      </w:r>
      <w:r>
        <w:rPr>
          <w:b/>
          <w:bCs/>
          <w:lang w:eastAsia="sv-SE"/>
        </w:rPr>
        <w:t xml:space="preserve"> </w:t>
      </w:r>
      <w:r>
        <w:rPr>
          <w:lang w:eastAsia="sv-SE"/>
        </w:rPr>
        <w:t>RAN2 made following agreements in RAN2#129bis meeting:</w:t>
      </w:r>
    </w:p>
    <w:tbl>
      <w:tblPr>
        <w:tblStyle w:val="TableGrid"/>
        <w:tblW w:w="0" w:type="auto"/>
        <w:tblLook w:val="04A0" w:firstRow="1" w:lastRow="0" w:firstColumn="1" w:lastColumn="0" w:noHBand="0" w:noVBand="1"/>
      </w:tblPr>
      <w:tblGrid>
        <w:gridCol w:w="7785"/>
      </w:tblGrid>
      <w:tr w:rsidR="00642FB2" w14:paraId="5D3FA023" w14:textId="77777777">
        <w:tc>
          <w:tcPr>
            <w:tcW w:w="7785" w:type="dxa"/>
          </w:tcPr>
          <w:p w14:paraId="612ED8CA" w14:textId="77777777" w:rsidR="00642FB2" w:rsidRPr="00715D15" w:rsidRDefault="00642FB2">
            <w:pPr>
              <w:pStyle w:val="Agreement"/>
              <w:tabs>
                <w:tab w:val="num" w:pos="1619"/>
              </w:tabs>
            </w:pPr>
            <w:r>
              <w:t>Upon receiving one or more full inference configuration(s) via RRCReconfiguration message, UE shall maintain all the full inference configuration(s) no matter the full inference configuration is applicable or inapplicable until the network releases it explicitly.</w:t>
            </w:r>
          </w:p>
        </w:tc>
      </w:tr>
    </w:tbl>
    <w:p w14:paraId="74C0C09C" w14:textId="0CAC95BB" w:rsidR="00642FB2" w:rsidRDefault="00642FB2" w:rsidP="004A2711">
      <w:pPr>
        <w:tabs>
          <w:tab w:val="left" w:pos="992"/>
        </w:tabs>
        <w:rPr>
          <w:lang w:eastAsia="sv-SE"/>
        </w:rPr>
      </w:pPr>
      <w:r>
        <w:rPr>
          <w:lang w:eastAsia="sv-SE"/>
        </w:rPr>
        <w:t>It is not clear whether UE releases inference configurations when UE goes to RRC_IDLE/CONNECTED state or upon network configuration via RRCRelease, etc.</w:t>
      </w:r>
    </w:p>
    <w:p w14:paraId="34A5A321" w14:textId="41DC5850" w:rsidR="001E420D" w:rsidRDefault="001E420D" w:rsidP="004A2711">
      <w:pPr>
        <w:tabs>
          <w:tab w:val="left" w:pos="992"/>
        </w:tabs>
        <w:rPr>
          <w:lang w:eastAsia="sv-SE"/>
        </w:rPr>
      </w:pPr>
      <w:r>
        <w:rPr>
          <w:lang w:eastAsia="sv-SE"/>
        </w:rPr>
        <w:t>Furthermore, h</w:t>
      </w:r>
      <w:r w:rsidRPr="005B633B">
        <w:rPr>
          <w:lang w:eastAsia="sv-SE"/>
        </w:rPr>
        <w:t>andling of</w:t>
      </w:r>
      <w:r>
        <w:rPr>
          <w:lang w:eastAsia="sv-SE"/>
        </w:rPr>
        <w:t xml:space="preserve"> applicability configurations and </w:t>
      </w:r>
      <w:r w:rsidR="00232761">
        <w:rPr>
          <w:lang w:eastAsia="sv-SE"/>
        </w:rPr>
        <w:t xml:space="preserve">UE data collection preference </w:t>
      </w:r>
      <w:proofErr w:type="gramStart"/>
      <w:r w:rsidR="00232761">
        <w:rPr>
          <w:lang w:eastAsia="sv-SE"/>
        </w:rPr>
        <w:t>configuration</w:t>
      </w:r>
      <w:proofErr w:type="gramEnd"/>
      <w:r w:rsidRPr="005B633B">
        <w:rPr>
          <w:lang w:eastAsia="sv-SE"/>
        </w:rPr>
        <w:t xml:space="preserve"> </w:t>
      </w:r>
      <w:r w:rsidR="00232761">
        <w:rPr>
          <w:lang w:eastAsia="sv-SE"/>
        </w:rPr>
        <w:t>(</w:t>
      </w:r>
      <w:r w:rsidRPr="006F124B">
        <w:rPr>
          <w:i/>
          <w:iCs/>
          <w:lang w:eastAsia="sv-SE"/>
        </w:rPr>
        <w:t>applicabilityReportConfig</w:t>
      </w:r>
      <w:r w:rsidRPr="005B633B">
        <w:rPr>
          <w:lang w:eastAsia="sv-SE"/>
        </w:rPr>
        <w:t xml:space="preserve"> and </w:t>
      </w:r>
      <w:r w:rsidRPr="006F124B">
        <w:rPr>
          <w:i/>
          <w:iCs/>
          <w:lang w:eastAsia="sv-SE"/>
        </w:rPr>
        <w:t>dataCollectionPreferenceConfig</w:t>
      </w:r>
      <w:r w:rsidR="00232761">
        <w:rPr>
          <w:lang w:eastAsia="sv-SE"/>
        </w:rPr>
        <w:t xml:space="preserve"> in RRC running CR)</w:t>
      </w:r>
      <w:r w:rsidRPr="005B633B">
        <w:rPr>
          <w:lang w:eastAsia="sv-SE"/>
        </w:rPr>
        <w:t xml:space="preserve"> during RRCReestablishment and in transition to RRC_INACTIVE state needs to be specified.</w:t>
      </w:r>
    </w:p>
    <w:p w14:paraId="3EB34110" w14:textId="77777777" w:rsidR="00EF61B6" w:rsidRDefault="00EF61B6" w:rsidP="00EF61B6">
      <w:pP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r>
        <w:rPr>
          <w:b/>
          <w:bCs/>
          <w:highlight w:val="cyan"/>
          <w:u w:val="single"/>
          <w:lang w:eastAsia="sv-SE"/>
        </w:rPr>
        <w:t xml:space="preserve"> </w:t>
      </w:r>
      <w:r>
        <w:rPr>
          <w:lang w:eastAsia="sv-SE"/>
        </w:rPr>
        <w:t xml:space="preserve"> </w:t>
      </w:r>
    </w:p>
    <w:p w14:paraId="45C9C228" w14:textId="4840C013" w:rsidR="00EF61B6" w:rsidRDefault="00EF61B6" w:rsidP="004A2711">
      <w:pPr>
        <w:tabs>
          <w:tab w:val="left" w:pos="992"/>
        </w:tabs>
        <w:rPr>
          <w:lang w:eastAsia="sv-SE"/>
        </w:rPr>
      </w:pPr>
    </w:p>
    <w:p w14:paraId="3662DA61" w14:textId="3F264441" w:rsidR="002E61BB" w:rsidRPr="00817741" w:rsidRDefault="002E61BB" w:rsidP="002E61BB">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Pr="004B5074">
        <w:rPr>
          <w:b/>
          <w:bCs/>
          <w:highlight w:val="cyan"/>
          <w:u w:val="single"/>
          <w:lang w:eastAsia="sv-SE"/>
        </w:rPr>
        <w:t>-</w:t>
      </w:r>
      <w:r w:rsidR="00CB73C1">
        <w:rPr>
          <w:b/>
          <w:bCs/>
          <w:highlight w:val="cyan"/>
          <w:u w:val="single"/>
          <w:lang w:eastAsia="sv-SE"/>
        </w:rPr>
        <w:t>7</w:t>
      </w:r>
      <w:r w:rsidRPr="007172BF">
        <w:rPr>
          <w:b/>
          <w:bCs/>
          <w:u w:val="single"/>
          <w:lang w:eastAsia="sv-SE"/>
        </w:rPr>
        <w:t>:</w:t>
      </w:r>
      <w:r>
        <w:rPr>
          <w:b/>
          <w:bCs/>
          <w:u w:val="single"/>
          <w:lang w:eastAsia="sv-SE"/>
        </w:rPr>
        <w:t xml:space="preserve"> Applicability reporting for option B in </w:t>
      </w:r>
      <w:r w:rsidRPr="00C8157C">
        <w:rPr>
          <w:b/>
          <w:bCs/>
          <w:i/>
          <w:iCs/>
          <w:u w:val="single"/>
          <w:lang w:eastAsia="sv-SE"/>
        </w:rPr>
        <w:t>RRCReconfigurationComplete</w:t>
      </w:r>
    </w:p>
    <w:p w14:paraId="09609D40" w14:textId="77777777" w:rsidR="002E61BB" w:rsidRDefault="002E61BB" w:rsidP="002E61BB">
      <w:pPr>
        <w:rPr>
          <w:lang w:eastAsia="sv-SE"/>
        </w:rPr>
      </w:pPr>
      <w:r w:rsidRPr="00B07E09">
        <w:rPr>
          <w:b/>
          <w:bCs/>
          <w:lang w:eastAsia="sv-SE"/>
        </w:rPr>
        <w:t>Issue description:</w:t>
      </w:r>
      <w:r>
        <w:rPr>
          <w:b/>
          <w:bCs/>
          <w:lang w:eastAsia="sv-SE"/>
        </w:rPr>
        <w:t xml:space="preserve"> </w:t>
      </w:r>
      <w:r w:rsidRPr="00865F9A">
        <w:rPr>
          <w:lang w:eastAsia="sv-SE"/>
        </w:rPr>
        <w:t>It is</w:t>
      </w:r>
      <w:r>
        <w:rPr>
          <w:b/>
          <w:bCs/>
          <w:lang w:eastAsia="sv-SE"/>
        </w:rPr>
        <w:t xml:space="preserve"> </w:t>
      </w:r>
      <w:r w:rsidRPr="002D6B8B">
        <w:rPr>
          <w:lang w:eastAsia="sv-SE"/>
        </w:rPr>
        <w:t xml:space="preserve">FFS whether the applicability report for option B (sets of inference related parameters) can be included in </w:t>
      </w:r>
      <w:r w:rsidRPr="002D6B8B">
        <w:rPr>
          <w:i/>
          <w:iCs/>
          <w:lang w:eastAsia="sv-SE"/>
        </w:rPr>
        <w:t>RRCReconfigurationComplete</w:t>
      </w:r>
      <w:r>
        <w:rPr>
          <w:lang w:eastAsia="sv-SE"/>
        </w:rPr>
        <w:t xml:space="preserve"> (or if it can only be included in UAI).</w:t>
      </w:r>
    </w:p>
    <w:p w14:paraId="5A7D43D7" w14:textId="77777777" w:rsidR="002E61BB" w:rsidRDefault="002E61BB" w:rsidP="002E61BB">
      <w:pPr>
        <w:rPr>
          <w:lang w:eastAsia="sv-SE"/>
        </w:rPr>
      </w:pPr>
      <w:r>
        <w:rPr>
          <w:lang w:eastAsia="sv-SE"/>
        </w:rPr>
        <w:t>This issue refers to the following RAN2#129bis agreement, based on which the overall design for option B requires further input from RAN1:</w:t>
      </w:r>
    </w:p>
    <w:tbl>
      <w:tblPr>
        <w:tblStyle w:val="TableGrid"/>
        <w:tblW w:w="0" w:type="auto"/>
        <w:tblLook w:val="04A0" w:firstRow="1" w:lastRow="0" w:firstColumn="1" w:lastColumn="0" w:noHBand="0" w:noVBand="1"/>
      </w:tblPr>
      <w:tblGrid>
        <w:gridCol w:w="9629"/>
      </w:tblGrid>
      <w:tr w:rsidR="002E61BB" w14:paraId="208A4BAC" w14:textId="77777777">
        <w:tc>
          <w:tcPr>
            <w:tcW w:w="9629" w:type="dxa"/>
          </w:tcPr>
          <w:p w14:paraId="12A073AA" w14:textId="77777777" w:rsidR="002E61BB" w:rsidRPr="0078674B" w:rsidRDefault="002E61BB">
            <w:pPr>
              <w:tabs>
                <w:tab w:val="left" w:pos="1622"/>
              </w:tabs>
              <w:overflowPunct/>
              <w:autoSpaceDE/>
              <w:autoSpaceDN/>
              <w:adjustRightInd/>
              <w:spacing w:after="0"/>
              <w:ind w:left="363" w:hanging="363"/>
              <w:jc w:val="left"/>
              <w:textAlignment w:val="auto"/>
              <w:rPr>
                <w:rFonts w:eastAsia="MS Mincho" w:cs="Arial"/>
                <w:b/>
                <w:bCs/>
                <w:szCs w:val="24"/>
                <w:lang w:eastAsia="en-GB"/>
              </w:rPr>
            </w:pPr>
            <w:r w:rsidRPr="0078674B">
              <w:rPr>
                <w:rFonts w:eastAsia="MS Mincho" w:cs="Arial"/>
                <w:b/>
                <w:bCs/>
                <w:szCs w:val="24"/>
                <w:lang w:val="sv-SE" w:eastAsia="sv-SE"/>
              </w:rPr>
              <w:t>Agreements on option B</w:t>
            </w:r>
          </w:p>
          <w:p w14:paraId="3081EB18" w14:textId="77777777" w:rsidR="002E61BB" w:rsidRPr="0078674B" w:rsidRDefault="002E61BB">
            <w:pPr>
              <w:tabs>
                <w:tab w:val="left" w:pos="1622"/>
              </w:tabs>
              <w:overflowPunct/>
              <w:autoSpaceDE/>
              <w:autoSpaceDN/>
              <w:adjustRightInd/>
              <w:spacing w:after="0"/>
              <w:ind w:left="363" w:hanging="363"/>
              <w:jc w:val="left"/>
              <w:textAlignment w:val="auto"/>
              <w:rPr>
                <w:rFonts w:eastAsia="MS Mincho" w:cs="Arial"/>
                <w:szCs w:val="24"/>
                <w:lang w:val="sv-SE" w:eastAsia="sv-SE"/>
              </w:rPr>
            </w:pPr>
            <w:r w:rsidRPr="0078674B">
              <w:rPr>
                <w:rFonts w:eastAsia="MS Mincho" w:cs="Arial"/>
                <w:szCs w:val="24"/>
                <w:lang w:val="sv-SE" w:eastAsia="sv-SE"/>
              </w:rPr>
              <w:t>1</w:t>
            </w:r>
            <w:r w:rsidRPr="0078674B">
              <w:rPr>
                <w:rFonts w:eastAsia="MS Mincho" w:cs="Arial"/>
                <w:szCs w:val="24"/>
                <w:lang w:val="sv-SE" w:eastAsia="sv-SE"/>
              </w:rPr>
              <w:tab/>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0324C340" w14:textId="77777777" w:rsidR="002E61BB" w:rsidRPr="0078674B" w:rsidRDefault="002E61BB">
            <w:pPr>
              <w:tabs>
                <w:tab w:val="left" w:pos="1622"/>
              </w:tabs>
              <w:overflowPunct/>
              <w:autoSpaceDE/>
              <w:autoSpaceDN/>
              <w:adjustRightInd/>
              <w:spacing w:after="0"/>
              <w:ind w:left="363" w:hanging="363"/>
              <w:jc w:val="left"/>
              <w:textAlignment w:val="auto"/>
              <w:rPr>
                <w:rFonts w:eastAsia="MS Mincho" w:cs="Arial"/>
                <w:szCs w:val="24"/>
                <w:lang w:val="sv-SE" w:eastAsia="sv-SE"/>
              </w:rPr>
            </w:pPr>
            <w:r w:rsidRPr="0078674B">
              <w:rPr>
                <w:rFonts w:eastAsia="MS Mincho" w:cs="Arial"/>
                <w:szCs w:val="24"/>
                <w:lang w:val="sv-SE" w:eastAsia="sv-SE"/>
              </w:rPr>
              <w:tab/>
              <w:t>Potential aspects to consider if RAN2 revisit:</w:t>
            </w:r>
          </w:p>
          <w:p w14:paraId="34632553" w14:textId="77777777" w:rsidR="002E61BB" w:rsidRPr="0078674B" w:rsidRDefault="002E61BB">
            <w:pPr>
              <w:tabs>
                <w:tab w:val="left" w:pos="1622"/>
              </w:tabs>
              <w:overflowPunct/>
              <w:autoSpaceDE/>
              <w:autoSpaceDN/>
              <w:adjustRightInd/>
              <w:spacing w:after="0"/>
              <w:ind w:left="726" w:hanging="363"/>
              <w:jc w:val="left"/>
              <w:textAlignment w:val="auto"/>
              <w:rPr>
                <w:rFonts w:eastAsia="MS Mincho" w:cs="Arial"/>
                <w:szCs w:val="24"/>
                <w:lang w:val="sv-SE" w:eastAsia="sv-SE"/>
              </w:rPr>
            </w:pPr>
            <w:r w:rsidRPr="0078674B">
              <w:rPr>
                <w:rFonts w:eastAsia="MS Mincho" w:cs="Arial"/>
                <w:szCs w:val="24"/>
                <w:lang w:val="sv-SE" w:eastAsia="sv-SE"/>
              </w:rPr>
              <w:t>-</w:t>
            </w:r>
            <w:r w:rsidRPr="0078674B">
              <w:rPr>
                <w:rFonts w:eastAsia="MS Mincho" w:cs="Arial"/>
                <w:szCs w:val="24"/>
                <w:lang w:val="sv-SE" w:eastAsia="sv-SE"/>
              </w:rPr>
              <w:tab/>
              <w:t>To reconsider CSI-ReportConfig for option B, for example, if the list of inference related parameters is fully contained within existing CSI-ReportConfig.</w:t>
            </w:r>
          </w:p>
          <w:p w14:paraId="5A9BA809" w14:textId="77777777" w:rsidR="002E61BB" w:rsidRDefault="002E61BB">
            <w:pPr>
              <w:rPr>
                <w:lang w:eastAsia="sv-SE"/>
              </w:rPr>
            </w:pPr>
            <w:r w:rsidRPr="0078674B">
              <w:rPr>
                <w:rFonts w:eastAsia="MS Mincho"/>
                <w:szCs w:val="24"/>
                <w:lang w:eastAsia="en-GB"/>
              </w:rPr>
              <w:t>-</w:t>
            </w:r>
            <w:r w:rsidRPr="0078674B">
              <w:rPr>
                <w:rFonts w:eastAsia="MS Mincho"/>
                <w:szCs w:val="24"/>
                <w:lang w:eastAsia="en-GB"/>
              </w:rPr>
              <w:tab/>
              <w:t>to take into accounts UE behaviour when confirming the assumption e.g., whether option A and option B result in different UE behavior</w:t>
            </w:r>
          </w:p>
        </w:tc>
      </w:tr>
    </w:tbl>
    <w:p w14:paraId="7485B643" w14:textId="77777777" w:rsidR="002E61BB" w:rsidRDefault="002E61BB" w:rsidP="002E61BB">
      <w:pPr>
        <w:rPr>
          <w:lang w:eastAsia="sv-SE"/>
        </w:rPr>
      </w:pPr>
    </w:p>
    <w:p w14:paraId="48AE0BB2" w14:textId="58384501" w:rsidR="002E61BB" w:rsidRDefault="002E61BB" w:rsidP="002E61BB">
      <w:pPr>
        <w:rPr>
          <w:lang w:eastAsia="sv-SE"/>
        </w:rPr>
      </w:pPr>
      <w:r>
        <w:rPr>
          <w:lang w:eastAsia="sv-SE"/>
        </w:rPr>
        <w:t>Given the agreement above,</w:t>
      </w:r>
      <w:r w:rsidRPr="00CC5EB4">
        <w:t xml:space="preserve"> </w:t>
      </w:r>
      <w:r>
        <w:rPr>
          <w:lang w:eastAsia="sv-SE"/>
        </w:rPr>
        <w:t xml:space="preserve">it is the Rapporteur’s understanding that the procedures for option B may depend on the RAN1 list of parameters for option B, since based on this list RAN2 will confirm whether the configuration for option B is sent in otherConfig or not. For instance, if the option B configuration is indeed sent in otherConfig, it </w:t>
      </w:r>
      <w:r w:rsidR="00184121">
        <w:rPr>
          <w:lang w:eastAsia="sv-SE"/>
        </w:rPr>
        <w:t>may be more</w:t>
      </w:r>
      <w:r>
        <w:rPr>
          <w:lang w:eastAsia="sv-SE"/>
        </w:rPr>
        <w:t xml:space="preserve"> suitable to send the applicability report in UAI. However, if the parameters for option B are sent within the CSI measurement framework, RRCReconfigurationComplete may be more suitable to send the applicability report. </w:t>
      </w:r>
    </w:p>
    <w:p w14:paraId="5803801B" w14:textId="348D1561" w:rsidR="002E61BB" w:rsidRDefault="002E61BB" w:rsidP="002E61BB">
      <w:pPr>
        <w:rPr>
          <w:lang w:eastAsia="sv-SE"/>
        </w:rPr>
      </w:pPr>
      <w:r>
        <w:rPr>
          <w:lang w:eastAsia="sv-SE"/>
        </w:rPr>
        <w:t>Thus,</w:t>
      </w:r>
      <w:r w:rsidR="00077BC1">
        <w:rPr>
          <w:lang w:eastAsia="sv-SE"/>
        </w:rPr>
        <w:t xml:space="preserve"> if further procedures for option B are discussed, it </w:t>
      </w:r>
      <w:r w:rsidR="004527C2">
        <w:rPr>
          <w:lang w:eastAsia="sv-SE"/>
        </w:rPr>
        <w:t>is suggested</w:t>
      </w:r>
      <w:r w:rsidR="00077BC1">
        <w:rPr>
          <w:lang w:eastAsia="sv-SE"/>
        </w:rPr>
        <w:t xml:space="preserve"> </w:t>
      </w:r>
      <w:r w:rsidR="004527C2">
        <w:rPr>
          <w:lang w:eastAsia="sv-SE"/>
        </w:rPr>
        <w:t>to</w:t>
      </w:r>
      <w:r w:rsidR="00077BC1">
        <w:rPr>
          <w:lang w:eastAsia="sv-SE"/>
        </w:rPr>
        <w:t xml:space="preserve"> </w:t>
      </w:r>
      <w:proofErr w:type="gramStart"/>
      <w:r w:rsidR="00077BC1">
        <w:rPr>
          <w:lang w:eastAsia="sv-SE"/>
        </w:rPr>
        <w:t>taken into account</w:t>
      </w:r>
      <w:proofErr w:type="gramEnd"/>
      <w:r w:rsidR="00077BC1">
        <w:rPr>
          <w:lang w:eastAsia="sv-SE"/>
        </w:rPr>
        <w:t xml:space="preserve"> whether these procedures may depend on the list of inference related parameters from RAN1</w:t>
      </w:r>
      <w:r>
        <w:rPr>
          <w:lang w:eastAsia="sv-SE"/>
        </w:rPr>
        <w:t xml:space="preserve">.  </w:t>
      </w:r>
    </w:p>
    <w:p w14:paraId="195680D9" w14:textId="77777777" w:rsidR="002E61BB" w:rsidRPr="00B07E09" w:rsidRDefault="002E61BB" w:rsidP="002E61BB">
      <w:pPr>
        <w:rPr>
          <w:b/>
          <w:bCs/>
          <w:lang w:eastAsia="sv-SE"/>
        </w:rPr>
      </w:pPr>
      <w:r>
        <w:rPr>
          <w:lang w:eastAsia="sv-SE"/>
        </w:rPr>
        <w:t>The issue is captured as an editor’s note in the running CR, clause 5.3.5.3.</w:t>
      </w:r>
    </w:p>
    <w:p w14:paraId="2699D408" w14:textId="5B21CE3F" w:rsidR="002E61BB" w:rsidRPr="00B07E09" w:rsidRDefault="002E61BB" w:rsidP="002E61BB">
      <w:pPr>
        <w:tabs>
          <w:tab w:val="left" w:pos="992"/>
        </w:tabs>
        <w:rPr>
          <w:b/>
          <w:bCs/>
          <w:lang w:eastAsia="sv-SE"/>
        </w:rPr>
      </w:pPr>
      <w:r>
        <w:rPr>
          <w:b/>
          <w:bCs/>
          <w:lang w:eastAsia="sv-SE"/>
        </w:rPr>
        <w:t xml:space="preserve">Proposed resolution: </w:t>
      </w:r>
      <w:r w:rsidR="009D55C7">
        <w:rPr>
          <w:lang w:eastAsia="sv-SE"/>
        </w:rPr>
        <w:t>C</w:t>
      </w:r>
      <w:r w:rsidR="00B12D31" w:rsidRPr="00192637">
        <w:rPr>
          <w:lang w:eastAsia="sv-SE"/>
        </w:rPr>
        <w:t>ompanies</w:t>
      </w:r>
      <w:r w:rsidR="009D55C7">
        <w:rPr>
          <w:lang w:eastAsia="sv-SE"/>
        </w:rPr>
        <w:t xml:space="preserve"> may</w:t>
      </w:r>
      <w:r w:rsidR="00B12D31" w:rsidRPr="00192637">
        <w:rPr>
          <w:lang w:eastAsia="sv-SE"/>
        </w:rPr>
        <w:t xml:space="preserve"> provide contributions to the following meeting to resolve the issue</w:t>
      </w:r>
      <w:r>
        <w:rPr>
          <w:lang w:eastAsia="sv-SE"/>
        </w:rPr>
        <w:t>.</w:t>
      </w:r>
    </w:p>
    <w:p w14:paraId="6D92F31F" w14:textId="77777777" w:rsidR="004502E2" w:rsidRDefault="004502E2" w:rsidP="004502E2">
      <w:pPr>
        <w:rPr>
          <w:b/>
          <w:bCs/>
          <w:highlight w:val="cyan"/>
          <w:u w:val="single"/>
          <w:lang w:eastAsia="sv-SE"/>
        </w:rPr>
      </w:pPr>
    </w:p>
    <w:p w14:paraId="1F517139" w14:textId="0D66F057" w:rsidR="004502E2" w:rsidRDefault="004502E2" w:rsidP="004502E2">
      <w:pPr>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F64F9D">
        <w:rPr>
          <w:b/>
          <w:bCs/>
          <w:highlight w:val="cyan"/>
          <w:u w:val="single"/>
          <w:lang w:eastAsia="sv-SE"/>
        </w:rPr>
        <w:t>8</w:t>
      </w:r>
      <w:r w:rsidRPr="007172BF">
        <w:rPr>
          <w:b/>
          <w:bCs/>
          <w:u w:val="single"/>
          <w:lang w:eastAsia="sv-SE"/>
        </w:rPr>
        <w:t>:</w:t>
      </w:r>
      <w:r>
        <w:rPr>
          <w:b/>
          <w:bCs/>
          <w:u w:val="single"/>
          <w:lang w:eastAsia="sv-SE"/>
        </w:rPr>
        <w:t xml:space="preserve"> </w:t>
      </w:r>
      <w:r w:rsidRPr="008D0E91">
        <w:rPr>
          <w:b/>
          <w:bCs/>
          <w:u w:val="single"/>
          <w:lang w:eastAsia="sv-SE"/>
        </w:rPr>
        <w:t>C</w:t>
      </w:r>
      <w:r>
        <w:rPr>
          <w:b/>
          <w:bCs/>
          <w:u w:val="single"/>
          <w:lang w:eastAsia="sv-SE"/>
        </w:rPr>
        <w:t>oexistence between option A and option B</w:t>
      </w:r>
    </w:p>
    <w:p w14:paraId="212A070E" w14:textId="4890F284" w:rsidR="004502E2" w:rsidRDefault="004502E2" w:rsidP="004502E2">
      <w:pPr>
        <w:rPr>
          <w:lang w:eastAsia="sv-SE"/>
        </w:rPr>
      </w:pPr>
      <w:r w:rsidRPr="00B07E09">
        <w:rPr>
          <w:b/>
          <w:bCs/>
          <w:lang w:eastAsia="sv-SE"/>
        </w:rPr>
        <w:t>Issue description:</w:t>
      </w:r>
      <w:r>
        <w:rPr>
          <w:b/>
          <w:bCs/>
          <w:lang w:eastAsia="sv-SE"/>
        </w:rPr>
        <w:t xml:space="preserve"> </w:t>
      </w:r>
      <w:r w:rsidRPr="00965E80">
        <w:rPr>
          <w:lang w:eastAsia="sv-SE"/>
        </w:rPr>
        <w:t>Considering that both Option A and B are to be specified, we need to discuss how the 2 options co-exist, whether there is any interaction between them etc.</w:t>
      </w:r>
      <w:r>
        <w:rPr>
          <w:lang w:eastAsia="sv-SE"/>
        </w:rPr>
        <w:t xml:space="preserve"> For instance, </w:t>
      </w:r>
      <w:r w:rsidRPr="00720550">
        <w:rPr>
          <w:lang w:eastAsia="sv-SE"/>
        </w:rPr>
        <w:t>it is not clear whether both option A and option B can be configured or not. This can affect signaling design of ApplicabilityReportList.</w:t>
      </w:r>
    </w:p>
    <w:p w14:paraId="42B707CA" w14:textId="01003CCF" w:rsidR="004502E2" w:rsidRDefault="004B5ECA" w:rsidP="004502E2">
      <w:pPr>
        <w:tabs>
          <w:tab w:val="left" w:pos="992"/>
        </w:tabs>
        <w:rPr>
          <w:b/>
          <w:bCs/>
          <w:lang w:eastAsia="sv-SE"/>
        </w:rPr>
      </w:pPr>
      <w:r>
        <w:rPr>
          <w:lang w:eastAsia="sv-SE"/>
        </w:rPr>
        <w:lastRenderedPageBreak/>
        <w:t>I</w:t>
      </w:r>
      <w:r w:rsidR="004502E2">
        <w:rPr>
          <w:lang w:eastAsia="sv-SE"/>
        </w:rPr>
        <w:t xml:space="preserve">f further procedures for option B are discussed, it is suggested to </w:t>
      </w:r>
      <w:proofErr w:type="gramStart"/>
      <w:r w:rsidR="004502E2">
        <w:rPr>
          <w:lang w:eastAsia="sv-SE"/>
        </w:rPr>
        <w:t>taken into account</w:t>
      </w:r>
      <w:proofErr w:type="gramEnd"/>
      <w:r w:rsidR="004502E2">
        <w:rPr>
          <w:lang w:eastAsia="sv-SE"/>
        </w:rPr>
        <w:t xml:space="preserve"> whether these procedures may depend on the list of inference related parameters from RAN1.  </w:t>
      </w:r>
    </w:p>
    <w:p w14:paraId="645D7648" w14:textId="104C3631" w:rsidR="004502E2" w:rsidRPr="00B07E09" w:rsidRDefault="004502E2" w:rsidP="004502E2">
      <w:pPr>
        <w:tabs>
          <w:tab w:val="left" w:pos="992"/>
        </w:tabs>
        <w:rPr>
          <w:b/>
          <w:bCs/>
          <w:lang w:eastAsia="sv-SE"/>
        </w:rPr>
      </w:pPr>
      <w:r>
        <w:rPr>
          <w:b/>
          <w:bCs/>
          <w:lang w:eastAsia="sv-SE"/>
        </w:rPr>
        <w:t xml:space="preserve">Proposed resolution: </w:t>
      </w:r>
      <w:r w:rsidR="004B5ECA">
        <w:rPr>
          <w:lang w:eastAsia="sv-SE"/>
        </w:rPr>
        <w:t>C</w:t>
      </w:r>
      <w:r w:rsidR="004B5ECA" w:rsidRPr="00192637">
        <w:rPr>
          <w:lang w:eastAsia="sv-SE"/>
        </w:rPr>
        <w:t>ompanies</w:t>
      </w:r>
      <w:r w:rsidR="004B5ECA">
        <w:rPr>
          <w:lang w:eastAsia="sv-SE"/>
        </w:rPr>
        <w:t xml:space="preserve"> may</w:t>
      </w:r>
      <w:r w:rsidR="004B5ECA" w:rsidRPr="00192637">
        <w:rPr>
          <w:lang w:eastAsia="sv-SE"/>
        </w:rPr>
        <w:t xml:space="preserve"> provide contributions to the following meeting to resolve the issue</w:t>
      </w:r>
      <w:r w:rsidRPr="00965E80">
        <w:rPr>
          <w:lang w:eastAsia="sv-SE"/>
        </w:rPr>
        <w:t>.</w:t>
      </w:r>
    </w:p>
    <w:p w14:paraId="2A5D51D1" w14:textId="77777777" w:rsidR="004A2711" w:rsidRPr="004A2711" w:rsidRDefault="004A2711" w:rsidP="004A2711"/>
    <w:p w14:paraId="1F0B3125" w14:textId="77777777" w:rsidR="00922129" w:rsidRPr="00412659" w:rsidRDefault="00922129" w:rsidP="00922129">
      <w:pPr>
        <w:pStyle w:val="Heading3"/>
      </w:pPr>
      <w:r>
        <w:t>Suggested to be treated later</w:t>
      </w:r>
    </w:p>
    <w:p w14:paraId="2AF8CF9C" w14:textId="77777777" w:rsidR="004A2711" w:rsidRDefault="004A2711" w:rsidP="00234F69">
      <w:pPr>
        <w:rPr>
          <w:b/>
          <w:bCs/>
          <w:highlight w:val="cyan"/>
          <w:u w:val="single"/>
          <w:lang w:eastAsia="sv-SE"/>
        </w:rPr>
      </w:pPr>
    </w:p>
    <w:p w14:paraId="61BB1065" w14:textId="2F432D60" w:rsidR="00234F69" w:rsidRPr="00817741" w:rsidRDefault="00234F69" w:rsidP="00234F69">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Pr>
          <w:b/>
          <w:bCs/>
          <w:highlight w:val="cyan"/>
          <w:u w:val="single"/>
          <w:lang w:eastAsia="sv-SE"/>
        </w:rPr>
        <w:t>9</w:t>
      </w:r>
      <w:r w:rsidRPr="007172BF">
        <w:rPr>
          <w:b/>
          <w:bCs/>
          <w:u w:val="single"/>
          <w:lang w:eastAsia="sv-SE"/>
        </w:rPr>
        <w:t>:</w:t>
      </w:r>
      <w:r>
        <w:rPr>
          <w:b/>
          <w:bCs/>
          <w:u w:val="single"/>
          <w:lang w:eastAsia="sv-SE"/>
        </w:rPr>
        <w:t xml:space="preserve"> </w:t>
      </w:r>
      <w:r w:rsidR="002A0669">
        <w:rPr>
          <w:b/>
          <w:bCs/>
          <w:u w:val="single"/>
          <w:lang w:eastAsia="sv-SE"/>
        </w:rPr>
        <w:t xml:space="preserve">Definition of </w:t>
      </w:r>
      <w:r w:rsidR="00166D25">
        <w:rPr>
          <w:b/>
          <w:bCs/>
          <w:u w:val="single"/>
          <w:lang w:eastAsia="sv-SE"/>
        </w:rPr>
        <w:t>‘</w:t>
      </w:r>
      <w:r w:rsidR="002A0669">
        <w:rPr>
          <w:b/>
          <w:bCs/>
          <w:u w:val="single"/>
          <w:lang w:eastAsia="sv-SE"/>
        </w:rPr>
        <w:t>applicable AI/ML functionality</w:t>
      </w:r>
      <w:r w:rsidR="00166D25">
        <w:rPr>
          <w:b/>
          <w:bCs/>
          <w:u w:val="single"/>
          <w:lang w:eastAsia="sv-SE"/>
        </w:rPr>
        <w:t>’</w:t>
      </w:r>
    </w:p>
    <w:p w14:paraId="6070D778" w14:textId="51896F48" w:rsidR="00234F69" w:rsidRDefault="00234F69" w:rsidP="00234F69">
      <w:pPr>
        <w:rPr>
          <w:lang w:eastAsia="sv-SE"/>
        </w:rPr>
      </w:pPr>
      <w:r w:rsidRPr="00B07E09">
        <w:rPr>
          <w:b/>
          <w:bCs/>
          <w:lang w:eastAsia="sv-SE"/>
        </w:rPr>
        <w:t>Issue description:</w:t>
      </w:r>
      <w:r>
        <w:rPr>
          <w:b/>
          <w:bCs/>
          <w:lang w:eastAsia="sv-SE"/>
        </w:rPr>
        <w:t xml:space="preserve"> </w:t>
      </w:r>
      <w:r w:rsidR="00166D25" w:rsidRPr="00166D25">
        <w:rPr>
          <w:lang w:eastAsia="sv-SE"/>
        </w:rPr>
        <w:t>How to update the definition</w:t>
      </w:r>
      <w:r w:rsidR="00166D25">
        <w:rPr>
          <w:lang w:eastAsia="sv-SE"/>
        </w:rPr>
        <w:t xml:space="preserve"> of </w:t>
      </w:r>
      <w:r w:rsidR="00AC2C65">
        <w:rPr>
          <w:lang w:eastAsia="sv-SE"/>
        </w:rPr>
        <w:t>‘</w:t>
      </w:r>
      <w:r w:rsidR="00AC2C65" w:rsidRPr="00AC2C65">
        <w:rPr>
          <w:lang w:eastAsia="sv-SE"/>
        </w:rPr>
        <w:t>applicable AI/ML functionality</w:t>
      </w:r>
      <w:r w:rsidR="00AC2C65">
        <w:rPr>
          <w:lang w:eastAsia="sv-SE"/>
        </w:rPr>
        <w:t xml:space="preserve">’ in </w:t>
      </w:r>
      <w:r w:rsidR="00242574">
        <w:rPr>
          <w:lang w:eastAsia="sv-SE"/>
        </w:rPr>
        <w:t>clause 3.1</w:t>
      </w:r>
      <w:r w:rsidR="00166D25" w:rsidRPr="00166D25">
        <w:rPr>
          <w:lang w:eastAsia="sv-SE"/>
        </w:rPr>
        <w:t>, e.g. replace 'functionality', and align it with RAN1 specs and with TS 38.300</w:t>
      </w:r>
      <w:r w:rsidR="00166D25">
        <w:rPr>
          <w:lang w:eastAsia="sv-SE"/>
        </w:rPr>
        <w:t>.</w:t>
      </w:r>
    </w:p>
    <w:p w14:paraId="6D28973B" w14:textId="2AEB7F60" w:rsidR="00DD5C47" w:rsidRPr="00B07E09" w:rsidRDefault="00DD5C47" w:rsidP="00234F69">
      <w:pPr>
        <w:rPr>
          <w:b/>
          <w:bCs/>
          <w:lang w:eastAsia="sv-SE"/>
        </w:rPr>
      </w:pPr>
      <w:r>
        <w:rPr>
          <w:lang w:eastAsia="sv-SE"/>
        </w:rPr>
        <w:t xml:space="preserve">The issue is captured </w:t>
      </w:r>
      <w:r w:rsidR="00B1570C">
        <w:rPr>
          <w:lang w:eastAsia="sv-SE"/>
        </w:rPr>
        <w:t>as an editor’s note in the running CR</w:t>
      </w:r>
      <w:r w:rsidR="00AE1E44">
        <w:rPr>
          <w:lang w:eastAsia="sv-SE"/>
        </w:rPr>
        <w:t>, in clause 3.1</w:t>
      </w:r>
      <w:r w:rsidR="00B1570C">
        <w:rPr>
          <w:lang w:eastAsia="sv-SE"/>
        </w:rPr>
        <w:t>.</w:t>
      </w:r>
      <w:r w:rsidR="00054AD3">
        <w:rPr>
          <w:lang w:eastAsia="sv-SE"/>
        </w:rPr>
        <w:t xml:space="preserve"> </w:t>
      </w:r>
      <w:r w:rsidR="002232F8">
        <w:rPr>
          <w:lang w:eastAsia="sv-SE"/>
        </w:rPr>
        <w:t>The running CR also contains an example initial definition.</w:t>
      </w:r>
    </w:p>
    <w:p w14:paraId="1D4939D6" w14:textId="3FB1C3FC" w:rsidR="00234F69" w:rsidRDefault="00234F69" w:rsidP="00B50D5D">
      <w:pPr>
        <w:tabs>
          <w:tab w:val="left" w:pos="992"/>
        </w:tabs>
        <w:rPr>
          <w:b/>
          <w:bCs/>
          <w:lang w:eastAsia="sv-SE"/>
        </w:rPr>
      </w:pPr>
      <w:r>
        <w:rPr>
          <w:b/>
          <w:bCs/>
          <w:lang w:eastAsia="sv-SE"/>
        </w:rPr>
        <w:t xml:space="preserve">Proposed resolution: </w:t>
      </w:r>
      <w:r w:rsidR="001E3A1E" w:rsidRPr="001E3A1E">
        <w:rPr>
          <w:lang w:eastAsia="sv-SE"/>
        </w:rPr>
        <w:t xml:space="preserve">Suggest </w:t>
      </w:r>
      <w:proofErr w:type="gramStart"/>
      <w:r w:rsidR="00396F1E">
        <w:rPr>
          <w:lang w:eastAsia="sv-SE"/>
        </w:rPr>
        <w:t>to wait</w:t>
      </w:r>
      <w:proofErr w:type="gramEnd"/>
      <w:r w:rsidR="00396F1E">
        <w:rPr>
          <w:lang w:eastAsia="sv-SE"/>
        </w:rPr>
        <w:t xml:space="preserve"> for RAN1 progress</w:t>
      </w:r>
      <w:r w:rsidR="001E3A1E">
        <w:rPr>
          <w:lang w:eastAsia="sv-SE"/>
        </w:rPr>
        <w:t>.</w:t>
      </w:r>
    </w:p>
    <w:p w14:paraId="3D989EE3" w14:textId="77777777" w:rsidR="00C8157C" w:rsidRDefault="00C8157C" w:rsidP="00C8157C">
      <w:pPr>
        <w:rPr>
          <w:b/>
          <w:bCs/>
          <w:highlight w:val="cyan"/>
          <w:u w:val="single"/>
          <w:lang w:eastAsia="sv-SE"/>
        </w:rPr>
      </w:pPr>
    </w:p>
    <w:p w14:paraId="2BD60473" w14:textId="681A1109" w:rsidR="002D6B8B" w:rsidRPr="00817741" w:rsidRDefault="002D6B8B" w:rsidP="002D6B8B">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Pr>
          <w:b/>
          <w:bCs/>
          <w:highlight w:val="cyan"/>
          <w:u w:val="single"/>
          <w:lang w:eastAsia="sv-SE"/>
        </w:rPr>
        <w:t>10</w:t>
      </w:r>
      <w:r w:rsidRPr="007172BF">
        <w:rPr>
          <w:b/>
          <w:bCs/>
          <w:u w:val="single"/>
          <w:lang w:eastAsia="sv-SE"/>
        </w:rPr>
        <w:t>:</w:t>
      </w:r>
      <w:r>
        <w:rPr>
          <w:b/>
          <w:bCs/>
          <w:u w:val="single"/>
          <w:lang w:eastAsia="sv-SE"/>
        </w:rPr>
        <w:t xml:space="preserve"> </w:t>
      </w:r>
      <w:r w:rsidR="00693A73">
        <w:rPr>
          <w:b/>
          <w:bCs/>
          <w:u w:val="single"/>
          <w:lang w:eastAsia="sv-SE"/>
        </w:rPr>
        <w:t>Terminology throughout</w:t>
      </w:r>
      <w:r w:rsidR="005252AF">
        <w:rPr>
          <w:b/>
          <w:bCs/>
          <w:u w:val="single"/>
          <w:lang w:eastAsia="sv-SE"/>
        </w:rPr>
        <w:t xml:space="preserve"> RRC specs</w:t>
      </w:r>
      <w:r w:rsidR="00693A73">
        <w:rPr>
          <w:b/>
          <w:bCs/>
          <w:u w:val="single"/>
          <w:lang w:eastAsia="sv-SE"/>
        </w:rPr>
        <w:t xml:space="preserve"> </w:t>
      </w:r>
    </w:p>
    <w:p w14:paraId="4C75681F" w14:textId="5B1B6EA9" w:rsidR="002D6B8B" w:rsidRDefault="002D6B8B" w:rsidP="002D6B8B">
      <w:pPr>
        <w:rPr>
          <w:lang w:eastAsia="sv-SE"/>
        </w:rPr>
      </w:pPr>
      <w:r w:rsidRPr="00B07E09">
        <w:rPr>
          <w:b/>
          <w:bCs/>
          <w:lang w:eastAsia="sv-SE"/>
        </w:rPr>
        <w:t>Issue description:</w:t>
      </w:r>
      <w:r>
        <w:rPr>
          <w:b/>
          <w:bCs/>
          <w:lang w:eastAsia="sv-SE"/>
        </w:rPr>
        <w:t xml:space="preserve"> </w:t>
      </w:r>
      <w:r w:rsidR="0078674B" w:rsidRPr="0078674B">
        <w:rPr>
          <w:lang w:eastAsia="sv-SE"/>
        </w:rPr>
        <w:t>It is</w:t>
      </w:r>
      <w:r w:rsidR="0078674B">
        <w:rPr>
          <w:b/>
          <w:bCs/>
          <w:lang w:eastAsia="sv-SE"/>
        </w:rPr>
        <w:t xml:space="preserve"> </w:t>
      </w:r>
      <w:r w:rsidR="00354F31" w:rsidRPr="00354F31">
        <w:rPr>
          <w:lang w:eastAsia="sv-SE"/>
        </w:rPr>
        <w:t xml:space="preserve">FFS how to consistently update the </w:t>
      </w:r>
      <w:r w:rsidR="00215614">
        <w:rPr>
          <w:lang w:eastAsia="sv-SE"/>
        </w:rPr>
        <w:t xml:space="preserve">AIML related </w:t>
      </w:r>
      <w:r w:rsidR="00354F31" w:rsidRPr="00354F31">
        <w:rPr>
          <w:lang w:eastAsia="sv-SE"/>
        </w:rPr>
        <w:t>terminology through</w:t>
      </w:r>
      <w:r w:rsidR="00B42180">
        <w:rPr>
          <w:lang w:eastAsia="sv-SE"/>
        </w:rPr>
        <w:t>out</w:t>
      </w:r>
      <w:r w:rsidR="00354F31" w:rsidRPr="00354F31">
        <w:rPr>
          <w:lang w:eastAsia="sv-SE"/>
        </w:rPr>
        <w:t xml:space="preserve"> the document (e.g. whether to adopt the terms 'measurement prediction', 'prediction configuration', etc.)</w:t>
      </w:r>
      <w:r>
        <w:rPr>
          <w:lang w:eastAsia="sv-SE"/>
        </w:rPr>
        <w:t>.</w:t>
      </w:r>
    </w:p>
    <w:p w14:paraId="4F285DE1" w14:textId="669F605E" w:rsidR="002D6B8B" w:rsidRDefault="002D6B8B" w:rsidP="002D6B8B">
      <w:pPr>
        <w:rPr>
          <w:lang w:eastAsia="sv-SE"/>
        </w:rPr>
      </w:pPr>
      <w:r>
        <w:rPr>
          <w:lang w:eastAsia="sv-SE"/>
        </w:rPr>
        <w:t>The issue is captured as an editor’s note in the running CR, clause 5.3.5</w:t>
      </w:r>
      <w:r w:rsidR="000153B3">
        <w:rPr>
          <w:lang w:eastAsia="sv-SE"/>
        </w:rPr>
        <w:t>.3</w:t>
      </w:r>
      <w:r>
        <w:rPr>
          <w:lang w:eastAsia="sv-SE"/>
        </w:rPr>
        <w:t>.</w:t>
      </w:r>
    </w:p>
    <w:p w14:paraId="40E453FF" w14:textId="77777777" w:rsidR="00FA5455" w:rsidRDefault="008F125E" w:rsidP="00AB4984">
      <w:pPr>
        <w:tabs>
          <w:tab w:val="left" w:pos="992"/>
        </w:tabs>
        <w:rPr>
          <w:lang w:eastAsia="sv-SE"/>
        </w:rPr>
      </w:pPr>
      <w:r>
        <w:rPr>
          <w:lang w:eastAsia="sv-SE"/>
        </w:rPr>
        <w:t xml:space="preserve">Furthermore, the applicability reporting procedure </w:t>
      </w:r>
      <w:r w:rsidR="00262AE6">
        <w:rPr>
          <w:lang w:eastAsia="sv-SE"/>
        </w:rPr>
        <w:t xml:space="preserve">should be based </w:t>
      </w:r>
      <w:r>
        <w:rPr>
          <w:lang w:eastAsia="sv-SE"/>
        </w:rPr>
        <w:t>on specific fields in the configuration being present</w:t>
      </w:r>
      <w:r w:rsidR="00262AE6">
        <w:rPr>
          <w:lang w:eastAsia="sv-SE"/>
        </w:rPr>
        <w:t xml:space="preserve">, as for </w:t>
      </w:r>
      <w:r w:rsidR="0091148F">
        <w:rPr>
          <w:lang w:eastAsia="sv-SE"/>
        </w:rPr>
        <w:t>legacy procedures</w:t>
      </w:r>
      <w:r>
        <w:rPr>
          <w:lang w:eastAsia="sv-SE"/>
        </w:rPr>
        <w:t xml:space="preserve">. </w:t>
      </w:r>
    </w:p>
    <w:p w14:paraId="407377D5" w14:textId="0587AC29" w:rsidR="00237BD2" w:rsidRDefault="002D6B8B" w:rsidP="00AB4984">
      <w:pPr>
        <w:tabs>
          <w:tab w:val="left" w:pos="992"/>
        </w:tabs>
        <w:rPr>
          <w:lang w:eastAsia="sv-SE"/>
        </w:rPr>
      </w:pPr>
      <w:r>
        <w:rPr>
          <w:b/>
          <w:bCs/>
          <w:lang w:eastAsia="sv-SE"/>
        </w:rPr>
        <w:t xml:space="preserve">Proposed resolution: </w:t>
      </w:r>
      <w:r w:rsidR="00B42180" w:rsidRPr="00B42180">
        <w:rPr>
          <w:lang w:eastAsia="sv-SE"/>
        </w:rPr>
        <w:t xml:space="preserve">Suggest </w:t>
      </w:r>
      <w:proofErr w:type="gramStart"/>
      <w:r w:rsidR="00B42180" w:rsidRPr="00B42180">
        <w:rPr>
          <w:lang w:eastAsia="sv-SE"/>
        </w:rPr>
        <w:t>to wait</w:t>
      </w:r>
      <w:proofErr w:type="gramEnd"/>
      <w:r w:rsidR="00B42180" w:rsidRPr="00B42180">
        <w:rPr>
          <w:lang w:eastAsia="sv-SE"/>
        </w:rPr>
        <w:t xml:space="preserve"> for RAN1 to provide the list of parameters </w:t>
      </w:r>
      <w:r w:rsidR="00AC6069">
        <w:rPr>
          <w:lang w:eastAsia="sv-SE"/>
        </w:rPr>
        <w:t>for AI/ML beam management</w:t>
      </w:r>
      <w:r w:rsidR="00B42180" w:rsidRPr="00B42180">
        <w:rPr>
          <w:lang w:eastAsia="sv-SE"/>
        </w:rPr>
        <w:t>.</w:t>
      </w:r>
    </w:p>
    <w:p w14:paraId="28C9ABA4" w14:textId="77777777" w:rsidR="00521EE5" w:rsidRDefault="00521EE5" w:rsidP="00AB4984">
      <w:pPr>
        <w:tabs>
          <w:tab w:val="left" w:pos="992"/>
        </w:tabs>
        <w:rPr>
          <w:lang w:eastAsia="sv-SE"/>
        </w:rPr>
      </w:pPr>
    </w:p>
    <w:p w14:paraId="5B801CB4" w14:textId="05C23D13" w:rsidR="00521EE5" w:rsidRDefault="00521EE5" w:rsidP="00521EE5">
      <w:pPr>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A70918">
        <w:rPr>
          <w:b/>
          <w:bCs/>
          <w:highlight w:val="cyan"/>
          <w:u w:val="single"/>
          <w:lang w:eastAsia="sv-SE"/>
        </w:rPr>
        <w:t>11</w:t>
      </w:r>
      <w:r w:rsidRPr="007172BF">
        <w:rPr>
          <w:b/>
          <w:bCs/>
          <w:u w:val="single"/>
          <w:lang w:eastAsia="sv-SE"/>
        </w:rPr>
        <w:t>:</w:t>
      </w:r>
      <w:r>
        <w:rPr>
          <w:b/>
          <w:bCs/>
          <w:u w:val="single"/>
          <w:lang w:eastAsia="sv-SE"/>
        </w:rPr>
        <w:t xml:space="preserve"> </w:t>
      </w:r>
      <w:r w:rsidRPr="00EF13AE">
        <w:rPr>
          <w:b/>
          <w:bCs/>
          <w:u w:val="single"/>
          <w:lang w:eastAsia="sv-SE"/>
        </w:rPr>
        <w:t>How to configure RS configuration for UE sided data collection within CSI-ReportConfig</w:t>
      </w:r>
    </w:p>
    <w:p w14:paraId="5CDA1C86" w14:textId="77777777" w:rsidR="00521EE5" w:rsidRDefault="00521EE5" w:rsidP="00521EE5">
      <w:pPr>
        <w:rPr>
          <w:lang w:eastAsia="sv-SE"/>
        </w:rPr>
      </w:pPr>
      <w:r w:rsidRPr="00B07E09">
        <w:rPr>
          <w:b/>
          <w:bCs/>
          <w:lang w:eastAsia="sv-SE"/>
        </w:rPr>
        <w:t>Issue description:</w:t>
      </w:r>
      <w:r>
        <w:rPr>
          <w:b/>
          <w:bCs/>
          <w:lang w:eastAsia="sv-SE"/>
        </w:rPr>
        <w:t xml:space="preserve"> </w:t>
      </w:r>
      <w:r>
        <w:rPr>
          <w:lang w:eastAsia="sv-SE"/>
        </w:rPr>
        <w:t xml:space="preserve">According to RAN1 agreements, a </w:t>
      </w:r>
      <w:r w:rsidRPr="000F7553">
        <w:rPr>
          <w:i/>
          <w:iCs/>
          <w:lang w:eastAsia="sv-SE"/>
        </w:rPr>
        <w:t>CSI-ReportConfig</w:t>
      </w:r>
      <w:r>
        <w:rPr>
          <w:lang w:eastAsia="sv-SE"/>
        </w:rPr>
        <w:t xml:space="preserve"> without an actual CSI report can be configured for UE data collection purposes. Since the </w:t>
      </w:r>
      <w:r w:rsidRPr="000F7553">
        <w:rPr>
          <w:i/>
          <w:iCs/>
          <w:lang w:eastAsia="sv-SE"/>
        </w:rPr>
        <w:t>reportConfigType</w:t>
      </w:r>
      <w:r>
        <w:rPr>
          <w:lang w:eastAsia="sv-SE"/>
        </w:rPr>
        <w:t xml:space="preserve"> field is mandatory in </w:t>
      </w:r>
      <w:r w:rsidRPr="000F7553">
        <w:rPr>
          <w:i/>
          <w:iCs/>
          <w:lang w:eastAsia="sv-SE"/>
        </w:rPr>
        <w:t>CSI-ReportConfig</w:t>
      </w:r>
      <w:r>
        <w:rPr>
          <w:lang w:eastAsia="sv-SE"/>
        </w:rPr>
        <w:t>, further discussion is needed on how to handle this situation.</w:t>
      </w:r>
    </w:p>
    <w:p w14:paraId="3685398A" w14:textId="77777777" w:rsidR="00521EE5" w:rsidRDefault="00521EE5" w:rsidP="00521EE5">
      <w:pPr>
        <w:rPr>
          <w:lang w:eastAsia="sv-SE"/>
        </w:rPr>
      </w:pPr>
      <w:r>
        <w:rPr>
          <w:lang w:eastAsia="sv-SE"/>
        </w:rPr>
        <w:t xml:space="preserve">For example, instructing the UE to ignore the legacy </w:t>
      </w:r>
      <w:r w:rsidRPr="000F7553">
        <w:rPr>
          <w:i/>
          <w:iCs/>
          <w:lang w:eastAsia="sv-SE"/>
        </w:rPr>
        <w:t>reportConfigType</w:t>
      </w:r>
      <w:r>
        <w:rPr>
          <w:lang w:eastAsia="sv-SE"/>
        </w:rPr>
        <w:t xml:space="preserve"> could be considered.</w:t>
      </w:r>
    </w:p>
    <w:p w14:paraId="2FFD3C73" w14:textId="77777777" w:rsidR="00521EE5" w:rsidRDefault="00521EE5" w:rsidP="00521EE5">
      <w:pPr>
        <w:tabs>
          <w:tab w:val="left" w:pos="992"/>
        </w:tabs>
        <w:rPr>
          <w:lang w:eastAsia="sv-SE"/>
        </w:rPr>
      </w:pPr>
      <w:r>
        <w:rPr>
          <w:b/>
          <w:bCs/>
          <w:lang w:eastAsia="sv-SE"/>
        </w:rPr>
        <w:t xml:space="preserve">Proposed resolution: </w:t>
      </w:r>
      <w:r w:rsidRPr="00B42180">
        <w:rPr>
          <w:lang w:eastAsia="sv-SE"/>
        </w:rPr>
        <w:t xml:space="preserve">Suggest </w:t>
      </w:r>
      <w:proofErr w:type="gramStart"/>
      <w:r w:rsidRPr="00B42180">
        <w:rPr>
          <w:lang w:eastAsia="sv-SE"/>
        </w:rPr>
        <w:t>to wait</w:t>
      </w:r>
      <w:proofErr w:type="gramEnd"/>
      <w:r w:rsidRPr="00B42180">
        <w:rPr>
          <w:lang w:eastAsia="sv-SE"/>
        </w:rPr>
        <w:t xml:space="preserve"> for RAN1 to provide the list of parameters </w:t>
      </w:r>
      <w:r>
        <w:rPr>
          <w:lang w:eastAsia="sv-SE"/>
        </w:rPr>
        <w:t>for AI/ML beam management</w:t>
      </w:r>
      <w:r w:rsidRPr="00B42180">
        <w:rPr>
          <w:lang w:eastAsia="sv-SE"/>
        </w:rPr>
        <w:t>.</w:t>
      </w:r>
    </w:p>
    <w:p w14:paraId="2104CF09" w14:textId="77777777" w:rsidR="00521EE5" w:rsidRDefault="00521EE5" w:rsidP="00521EE5">
      <w:pPr>
        <w:rPr>
          <w:b/>
          <w:bCs/>
          <w:highlight w:val="cyan"/>
          <w:u w:val="single"/>
          <w:lang w:eastAsia="sv-SE"/>
        </w:rPr>
      </w:pPr>
    </w:p>
    <w:p w14:paraId="50875C24" w14:textId="366F1515" w:rsidR="00521EE5" w:rsidRDefault="00521EE5" w:rsidP="00521EE5">
      <w:pPr>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A70918">
        <w:rPr>
          <w:b/>
          <w:bCs/>
          <w:highlight w:val="cyan"/>
          <w:u w:val="single"/>
          <w:lang w:eastAsia="sv-SE"/>
        </w:rPr>
        <w:t>12</w:t>
      </w:r>
      <w:r w:rsidRPr="007172BF">
        <w:rPr>
          <w:b/>
          <w:bCs/>
          <w:u w:val="single"/>
          <w:lang w:eastAsia="sv-SE"/>
        </w:rPr>
        <w:t>:</w:t>
      </w:r>
      <w:r>
        <w:rPr>
          <w:b/>
          <w:bCs/>
          <w:u w:val="single"/>
          <w:lang w:eastAsia="sv-SE"/>
        </w:rPr>
        <w:t xml:space="preserve"> </w:t>
      </w:r>
      <w:r w:rsidRPr="00B7113A">
        <w:rPr>
          <w:b/>
          <w:bCs/>
          <w:u w:val="single"/>
          <w:lang w:eastAsia="sv-SE"/>
        </w:rPr>
        <w:t>Monitoring for AI based beam management</w:t>
      </w:r>
    </w:p>
    <w:p w14:paraId="73E6C30B" w14:textId="77777777" w:rsidR="00521EE5" w:rsidRDefault="00521EE5" w:rsidP="00521EE5">
      <w:pPr>
        <w:rPr>
          <w:lang w:eastAsia="sv-SE"/>
        </w:rPr>
      </w:pPr>
      <w:r w:rsidRPr="00B07E09">
        <w:rPr>
          <w:b/>
          <w:bCs/>
          <w:lang w:eastAsia="sv-SE"/>
        </w:rPr>
        <w:t>Issue description:</w:t>
      </w:r>
      <w:r>
        <w:rPr>
          <w:b/>
          <w:bCs/>
          <w:lang w:eastAsia="sv-SE"/>
        </w:rPr>
        <w:t xml:space="preserve"> </w:t>
      </w:r>
      <w:r w:rsidRPr="00B7113A">
        <w:rPr>
          <w:lang w:eastAsia="sv-SE"/>
        </w:rPr>
        <w:t>RAN1 has made progress related to the monitoring framework, i.e., Type 1 Option 2 UE assisted monitoring wherein UE will report the monitoring metric to gNB. The RRC impact can be analysed upon RAN1 conclusion.</w:t>
      </w:r>
    </w:p>
    <w:p w14:paraId="76D56166" w14:textId="77777777" w:rsidR="00521EE5" w:rsidRDefault="00521EE5" w:rsidP="00521EE5">
      <w:pPr>
        <w:rPr>
          <w:rFonts w:eastAsiaTheme="minorEastAsia"/>
        </w:rPr>
      </w:pPr>
      <w:r>
        <w:rPr>
          <w:b/>
          <w:bCs/>
          <w:lang w:eastAsia="sv-SE"/>
        </w:rPr>
        <w:t xml:space="preserve">Proposed resolution: </w:t>
      </w:r>
      <w:r w:rsidRPr="00B42180">
        <w:rPr>
          <w:lang w:eastAsia="sv-SE"/>
        </w:rPr>
        <w:t xml:space="preserve">Suggest </w:t>
      </w:r>
      <w:proofErr w:type="gramStart"/>
      <w:r w:rsidRPr="00B42180">
        <w:rPr>
          <w:lang w:eastAsia="sv-SE"/>
        </w:rPr>
        <w:t>to wait</w:t>
      </w:r>
      <w:proofErr w:type="gramEnd"/>
      <w:r w:rsidRPr="00B42180">
        <w:rPr>
          <w:lang w:eastAsia="sv-SE"/>
        </w:rPr>
        <w:t xml:space="preserve"> for RAN1</w:t>
      </w:r>
      <w:r>
        <w:rPr>
          <w:rFonts w:eastAsiaTheme="minorEastAsia" w:hint="eastAsia"/>
        </w:rPr>
        <w:t xml:space="preserve"> conclusion</w:t>
      </w:r>
      <w:r>
        <w:rPr>
          <w:rFonts w:eastAsiaTheme="minorEastAsia"/>
        </w:rPr>
        <w:t>.</w:t>
      </w:r>
    </w:p>
    <w:p w14:paraId="73066F2D" w14:textId="77777777" w:rsidR="00521EE5" w:rsidRDefault="00521EE5" w:rsidP="00521EE5">
      <w:pPr>
        <w:rPr>
          <w:rFonts w:eastAsiaTheme="minorEastAsia"/>
        </w:rPr>
      </w:pPr>
    </w:p>
    <w:p w14:paraId="58E40B8E" w14:textId="00A7FDF1" w:rsidR="00521EE5" w:rsidRDefault="00521EE5" w:rsidP="00521EE5">
      <w:pPr>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A70918">
        <w:rPr>
          <w:b/>
          <w:bCs/>
          <w:highlight w:val="cyan"/>
          <w:u w:val="single"/>
          <w:lang w:eastAsia="sv-SE"/>
        </w:rPr>
        <w:t>13</w:t>
      </w:r>
      <w:r w:rsidRPr="007172BF">
        <w:rPr>
          <w:b/>
          <w:bCs/>
          <w:u w:val="single"/>
          <w:lang w:eastAsia="sv-SE"/>
        </w:rPr>
        <w:t>:</w:t>
      </w:r>
      <w:r>
        <w:rPr>
          <w:b/>
          <w:bCs/>
          <w:u w:val="single"/>
          <w:lang w:eastAsia="sv-SE"/>
        </w:rPr>
        <w:t xml:space="preserve"> </w:t>
      </w:r>
      <w:r w:rsidRPr="008D0E91">
        <w:rPr>
          <w:b/>
          <w:bCs/>
          <w:u w:val="single"/>
          <w:lang w:eastAsia="sv-SE"/>
        </w:rPr>
        <w:t>CSI prediction LCM framework</w:t>
      </w:r>
    </w:p>
    <w:p w14:paraId="3F9C2A51" w14:textId="77777777" w:rsidR="00521EE5" w:rsidRDefault="00521EE5" w:rsidP="00521EE5">
      <w:pPr>
        <w:rPr>
          <w:lang w:eastAsia="sv-SE"/>
        </w:rPr>
      </w:pPr>
      <w:r w:rsidRPr="00B07E09">
        <w:rPr>
          <w:b/>
          <w:bCs/>
          <w:lang w:eastAsia="sv-SE"/>
        </w:rPr>
        <w:t>Issue description:</w:t>
      </w:r>
      <w:r>
        <w:rPr>
          <w:b/>
          <w:bCs/>
          <w:lang w:eastAsia="sv-SE"/>
        </w:rPr>
        <w:t xml:space="preserve"> </w:t>
      </w:r>
      <w:r w:rsidRPr="008D0E91">
        <w:rPr>
          <w:lang w:eastAsia="sv-SE"/>
        </w:rPr>
        <w:t xml:space="preserve">For the CSI prediction use case, it is very likely the same framework (e.g., applicability report, inference configuration, data collection, monitoring) for AI based beam management can be used, but </w:t>
      </w:r>
      <w:proofErr w:type="gramStart"/>
      <w:r w:rsidRPr="008D0E91">
        <w:rPr>
          <w:lang w:eastAsia="sv-SE"/>
        </w:rPr>
        <w:t>still</w:t>
      </w:r>
      <w:proofErr w:type="gramEnd"/>
      <w:r w:rsidRPr="008D0E91">
        <w:rPr>
          <w:lang w:eastAsia="sv-SE"/>
        </w:rPr>
        <w:t xml:space="preserve"> it is upon RAN1/RAN2’s confirmation</w:t>
      </w:r>
      <w:r w:rsidRPr="00B7113A">
        <w:rPr>
          <w:lang w:eastAsia="sv-SE"/>
        </w:rPr>
        <w:t>.</w:t>
      </w:r>
    </w:p>
    <w:p w14:paraId="08F416A7" w14:textId="46C71B4A" w:rsidR="00E43EBE" w:rsidRDefault="00521EE5" w:rsidP="005D7A29">
      <w:pPr>
        <w:rPr>
          <w:rFonts w:eastAsiaTheme="minorEastAsia"/>
        </w:rPr>
      </w:pPr>
      <w:r>
        <w:rPr>
          <w:b/>
          <w:bCs/>
          <w:lang w:eastAsia="sv-SE"/>
        </w:rPr>
        <w:t xml:space="preserve">Proposed resolution: </w:t>
      </w:r>
      <w:r w:rsidRPr="00B42180">
        <w:rPr>
          <w:lang w:eastAsia="sv-SE"/>
        </w:rPr>
        <w:t xml:space="preserve">Suggest </w:t>
      </w:r>
      <w:proofErr w:type="gramStart"/>
      <w:r w:rsidRPr="00B42180">
        <w:rPr>
          <w:lang w:eastAsia="sv-SE"/>
        </w:rPr>
        <w:t>to wait</w:t>
      </w:r>
      <w:proofErr w:type="gramEnd"/>
      <w:r w:rsidRPr="00B42180">
        <w:rPr>
          <w:lang w:eastAsia="sv-SE"/>
        </w:rPr>
        <w:t xml:space="preserve"> for RAN1</w:t>
      </w:r>
      <w:r>
        <w:rPr>
          <w:rFonts w:eastAsiaTheme="minorEastAsia" w:hint="eastAsia"/>
        </w:rPr>
        <w:t xml:space="preserve"> conclusion</w:t>
      </w:r>
      <w:r>
        <w:rPr>
          <w:rFonts w:eastAsiaTheme="minorEastAsia"/>
        </w:rPr>
        <w:t>.</w:t>
      </w:r>
    </w:p>
    <w:p w14:paraId="01E5DD04" w14:textId="77777777" w:rsidR="00FA5455" w:rsidRDefault="00FA5455" w:rsidP="005D7A29">
      <w:pPr>
        <w:rPr>
          <w:rFonts w:eastAsiaTheme="minorEastAsia"/>
        </w:rPr>
      </w:pPr>
    </w:p>
    <w:p w14:paraId="7AEB3469" w14:textId="77777777" w:rsidR="00FA5455" w:rsidRDefault="00FA5455" w:rsidP="005D7A29">
      <w:pPr>
        <w:rPr>
          <w:b/>
          <w:bCs/>
          <w:highlight w:val="cyan"/>
          <w:u w:val="single"/>
          <w:lang w:eastAsia="sv-SE"/>
        </w:rPr>
      </w:pPr>
    </w:p>
    <w:p w14:paraId="0391D753" w14:textId="1E0EA21D" w:rsidR="00683E7A" w:rsidRDefault="00683E7A" w:rsidP="00683E7A">
      <w:pPr>
        <w:rPr>
          <w:lang w:eastAsia="sv-SE"/>
        </w:rPr>
      </w:pPr>
      <w:r w:rsidRPr="006F124B">
        <w:rPr>
          <w:b/>
          <w:bCs/>
          <w:highlight w:val="cyan"/>
          <w:u w:val="single"/>
          <w:lang w:eastAsia="sv-SE"/>
        </w:rPr>
        <w:lastRenderedPageBreak/>
        <w:t>Open Issue RRC-</w:t>
      </w:r>
      <w:r w:rsidR="00CB73C1" w:rsidRPr="00A70918">
        <w:rPr>
          <w:b/>
          <w:bCs/>
          <w:highlight w:val="cyan"/>
          <w:u w:val="single"/>
          <w:lang w:eastAsia="sv-SE"/>
        </w:rPr>
        <w:t>14</w:t>
      </w:r>
      <w:r>
        <w:rPr>
          <w:b/>
          <w:bCs/>
          <w:u w:val="single"/>
          <w:lang w:eastAsia="sv-SE"/>
        </w:rPr>
        <w:t>: Repeated reports of applicability for configurations which consistently perform poorly</w:t>
      </w:r>
    </w:p>
    <w:p w14:paraId="0CFE503D" w14:textId="77777777" w:rsidR="00683E7A" w:rsidRDefault="00683E7A" w:rsidP="00683E7A">
      <w:pPr>
        <w:rPr>
          <w:lang w:eastAsia="sv-SE"/>
        </w:rPr>
      </w:pPr>
      <w:r>
        <w:rPr>
          <w:b/>
          <w:bCs/>
          <w:lang w:eastAsia="sv-SE"/>
        </w:rPr>
        <w:t xml:space="preserve">Issue description: </w:t>
      </w:r>
      <w:r>
        <w:rPr>
          <w:lang w:eastAsia="sv-SE"/>
        </w:rPr>
        <w:t>UEs may repeatedly report a configuration as applicable based on the applicability determination information (UE-side and NW-side) but still perform poorly based on unforeseen factors, e.g., scenarios not captured in the dataset which trained one or more models supporting the AI/ML configuration. There is nothing we have agreed to so far to prevent a UE from repeating the same indication of applicability every time it re-enters RRC CONNECTED.</w:t>
      </w:r>
    </w:p>
    <w:p w14:paraId="16B262EA" w14:textId="555A152B" w:rsidR="00C33258" w:rsidRDefault="00C33258" w:rsidP="00683E7A">
      <w:pPr>
        <w:rPr>
          <w:lang w:eastAsia="sv-SE"/>
        </w:rPr>
      </w:pPr>
      <w:r>
        <w:rPr>
          <w:lang w:eastAsia="sv-SE"/>
        </w:rPr>
        <w:t>One solution is</w:t>
      </w:r>
      <w:r w:rsidR="00B815C2">
        <w:rPr>
          <w:lang w:eastAsia="sv-SE"/>
        </w:rPr>
        <w:t xml:space="preserve"> to let</w:t>
      </w:r>
      <w:r>
        <w:rPr>
          <w:lang w:eastAsia="sv-SE"/>
        </w:rPr>
        <w:t xml:space="preserve"> the UE receive feedback sufficient to adjust its applicability determination.</w:t>
      </w:r>
    </w:p>
    <w:p w14:paraId="1358F9C6" w14:textId="5339D947" w:rsidR="00683E7A" w:rsidRDefault="00683E7A" w:rsidP="00683E7A">
      <w:pPr>
        <w:rPr>
          <w:lang w:eastAsia="sv-SE"/>
        </w:rPr>
      </w:pPr>
      <w:r>
        <w:rPr>
          <w:b/>
          <w:bCs/>
          <w:lang w:eastAsia="sv-SE"/>
        </w:rPr>
        <w:t xml:space="preserve">Proposed resolution: </w:t>
      </w:r>
      <w:r w:rsidRPr="009B2A2A">
        <w:rPr>
          <w:lang w:eastAsia="sv-SE"/>
        </w:rPr>
        <w:t xml:space="preserve">It is suggested that </w:t>
      </w:r>
      <w:r>
        <w:rPr>
          <w:lang w:eastAsia="sv-SE"/>
        </w:rPr>
        <w:t>companies provide contributions to resolve the issue</w:t>
      </w:r>
      <w:r w:rsidR="00AA3524">
        <w:rPr>
          <w:lang w:eastAsia="sv-SE"/>
        </w:rPr>
        <w:t xml:space="preserve"> </w:t>
      </w:r>
      <w:r w:rsidR="00872128">
        <w:rPr>
          <w:lang w:eastAsia="sv-SE"/>
        </w:rPr>
        <w:t>later</w:t>
      </w:r>
      <w:r>
        <w:rPr>
          <w:lang w:eastAsia="sv-SE"/>
        </w:rPr>
        <w:t xml:space="preserve">. </w:t>
      </w:r>
    </w:p>
    <w:p w14:paraId="263A22D3" w14:textId="77777777" w:rsidR="000C5C51" w:rsidRDefault="000C5C51" w:rsidP="00683E7A">
      <w:pPr>
        <w:rPr>
          <w:lang w:eastAsia="sv-SE"/>
        </w:rPr>
      </w:pPr>
    </w:p>
    <w:p w14:paraId="755EE746" w14:textId="2C5741D1" w:rsidR="000C5C51" w:rsidRDefault="000C5C51" w:rsidP="00683E7A">
      <w:pPr>
        <w:rPr>
          <w:b/>
          <w:bCs/>
          <w:u w:val="single"/>
          <w:lang w:eastAsia="sv-SE"/>
        </w:rPr>
      </w:pPr>
      <w:r w:rsidRPr="000F7553">
        <w:rPr>
          <w:b/>
          <w:bCs/>
          <w:highlight w:val="cyan"/>
          <w:u w:val="single"/>
          <w:lang w:eastAsia="sv-SE"/>
        </w:rPr>
        <w:t>Open Issue RRC-</w:t>
      </w:r>
      <w:r w:rsidR="00CB73C1" w:rsidRPr="00A70918">
        <w:rPr>
          <w:b/>
          <w:bCs/>
          <w:highlight w:val="cyan"/>
          <w:u w:val="single"/>
          <w:lang w:eastAsia="sv-SE"/>
        </w:rPr>
        <w:t>15</w:t>
      </w:r>
      <w:r>
        <w:rPr>
          <w:b/>
          <w:bCs/>
          <w:u w:val="single"/>
          <w:lang w:eastAsia="sv-SE"/>
        </w:rPr>
        <w:t xml:space="preserve">: </w:t>
      </w:r>
      <w:r w:rsidR="00D02C5C">
        <w:rPr>
          <w:b/>
          <w:bCs/>
          <w:u w:val="single"/>
          <w:lang w:eastAsia="sv-SE"/>
        </w:rPr>
        <w:t>T</w:t>
      </w:r>
      <w:r w:rsidRPr="000C5C51">
        <w:rPr>
          <w:b/>
          <w:bCs/>
          <w:u w:val="single"/>
          <w:lang w:eastAsia="sv-SE"/>
        </w:rPr>
        <w:t>he time duration for an AI functionality to become available for inference when the UE reports applicability</w:t>
      </w:r>
    </w:p>
    <w:p w14:paraId="38362762" w14:textId="3AE5F280" w:rsidR="00D02C5C" w:rsidRDefault="00D02C5C" w:rsidP="00D02C5C">
      <w:pPr>
        <w:rPr>
          <w:lang w:eastAsia="sv-SE"/>
        </w:rPr>
      </w:pPr>
      <w:r w:rsidRPr="006F124B">
        <w:rPr>
          <w:b/>
          <w:bCs/>
          <w:lang w:eastAsia="sv-SE"/>
        </w:rPr>
        <w:t>Issue description:</w:t>
      </w:r>
      <w:r>
        <w:rPr>
          <w:lang w:eastAsia="sv-SE"/>
        </w:rPr>
        <w:t xml:space="preserve"> The UE needs to synchronize the time duration for an AI functionality to become available for inference with the network when the UE reports applicability for either a full inference configuration or a set of inference parameters.</w:t>
      </w:r>
    </w:p>
    <w:p w14:paraId="1091A7EE" w14:textId="77777777" w:rsidR="00D02C5C" w:rsidRDefault="00D02C5C" w:rsidP="00D02C5C">
      <w:pPr>
        <w:rPr>
          <w:lang w:eastAsia="sv-SE"/>
        </w:rPr>
      </w:pPr>
      <w:r>
        <w:rPr>
          <w:lang w:eastAsia="sv-SE"/>
        </w:rPr>
        <w:t>Unlike conventional non-AI features, where the algorithm size is fixed, AI algorithms can vary significantly in size depending on their generalization performance and specific use cases. These sizes can range from several kilobytes to tens of megabytes. Additionally, UE implementations may use various types of memory to balance cost and performance, and these different memory types and constraints can affect the access speed of stored models.</w:t>
      </w:r>
    </w:p>
    <w:p w14:paraId="2311FDBD" w14:textId="0D7BF84D" w:rsidR="00B86791" w:rsidRPr="006F124B" w:rsidRDefault="00B86791" w:rsidP="00D02C5C">
      <w:pPr>
        <w:rPr>
          <w:b/>
          <w:bCs/>
          <w:lang w:eastAsia="sv-SE"/>
        </w:rPr>
      </w:pPr>
      <w:r>
        <w:rPr>
          <w:lang w:eastAsia="sv-SE"/>
        </w:rPr>
        <w:t>The UE should indicate the time duration for the AI functionality to become available when reporting applicability to the network. This time duration refers to how long it takes for the UE to load the AI model</w:t>
      </w:r>
      <w:r w:rsidR="00FE7147">
        <w:rPr>
          <w:lang w:eastAsia="sv-SE"/>
        </w:rPr>
        <w:t>s</w:t>
      </w:r>
      <w:r>
        <w:rPr>
          <w:lang w:eastAsia="sv-SE"/>
        </w:rPr>
        <w:t xml:space="preserve"> into RAM or another accessible memory for inference. By providing this information, the network can better understand the timeframe within which the configured radio resources and AI model can be utilized, enabling more efficient and effective resource management, especially for periodic CSI.</w:t>
      </w:r>
    </w:p>
    <w:p w14:paraId="4F8EA078" w14:textId="2B430800" w:rsidR="00D02C5C" w:rsidRDefault="00D02C5C" w:rsidP="00D02C5C">
      <w:pPr>
        <w:rPr>
          <w:lang w:eastAsia="sv-SE"/>
        </w:rPr>
      </w:pPr>
      <w:r w:rsidRPr="006F124B">
        <w:rPr>
          <w:b/>
          <w:bCs/>
          <w:lang w:eastAsia="sv-SE"/>
        </w:rPr>
        <w:t>Proposed resolution:</w:t>
      </w:r>
      <w:r>
        <w:rPr>
          <w:lang w:eastAsia="sv-SE"/>
        </w:rPr>
        <w:t xml:space="preserve"> </w:t>
      </w:r>
      <w:r w:rsidR="00B86791" w:rsidRPr="009B2A2A">
        <w:rPr>
          <w:lang w:eastAsia="sv-SE"/>
        </w:rPr>
        <w:t xml:space="preserve">It is suggested that </w:t>
      </w:r>
      <w:r w:rsidR="00B86791">
        <w:rPr>
          <w:lang w:eastAsia="sv-SE"/>
        </w:rPr>
        <w:t>companies provide contributions to resolve the issue</w:t>
      </w:r>
      <w:r w:rsidR="00872128">
        <w:rPr>
          <w:lang w:eastAsia="sv-SE"/>
        </w:rPr>
        <w:t xml:space="preserve"> later</w:t>
      </w:r>
      <w:r w:rsidR="00B86791">
        <w:rPr>
          <w:lang w:eastAsia="sv-SE"/>
        </w:rPr>
        <w:t>.</w:t>
      </w:r>
    </w:p>
    <w:p w14:paraId="0CF46BC5" w14:textId="77777777" w:rsidR="009A66C0" w:rsidRDefault="009A66C0" w:rsidP="00D02C5C">
      <w:pPr>
        <w:rPr>
          <w:lang w:eastAsia="sv-SE"/>
        </w:rPr>
      </w:pPr>
    </w:p>
    <w:p w14:paraId="7D4B73D3" w14:textId="2645BD6B" w:rsidR="009A66C0" w:rsidRDefault="009A66C0" w:rsidP="00D02C5C">
      <w:pPr>
        <w:rPr>
          <w:b/>
          <w:bCs/>
          <w:u w:val="single"/>
          <w:lang w:eastAsia="sv-SE"/>
        </w:rPr>
      </w:pPr>
      <w:r w:rsidRPr="006F124B">
        <w:rPr>
          <w:b/>
          <w:bCs/>
          <w:highlight w:val="cyan"/>
          <w:u w:val="single"/>
          <w:lang w:eastAsia="sv-SE"/>
        </w:rPr>
        <w:t>O</w:t>
      </w:r>
      <w:r w:rsidR="00D1374E" w:rsidRPr="006F124B">
        <w:rPr>
          <w:b/>
          <w:bCs/>
          <w:highlight w:val="cyan"/>
          <w:u w:val="single"/>
          <w:lang w:eastAsia="sv-SE"/>
        </w:rPr>
        <w:t>p</w:t>
      </w:r>
      <w:r w:rsidRPr="006F124B">
        <w:rPr>
          <w:b/>
          <w:bCs/>
          <w:highlight w:val="cyan"/>
          <w:u w:val="single"/>
          <w:lang w:eastAsia="sv-SE"/>
        </w:rPr>
        <w:t>en</w:t>
      </w:r>
      <w:r w:rsidR="00D1374E" w:rsidRPr="006F124B">
        <w:rPr>
          <w:b/>
          <w:bCs/>
          <w:highlight w:val="cyan"/>
          <w:u w:val="single"/>
          <w:lang w:eastAsia="sv-SE"/>
        </w:rPr>
        <w:t xml:space="preserve"> issue RRC-</w:t>
      </w:r>
      <w:r w:rsidR="00CB73C1">
        <w:rPr>
          <w:b/>
          <w:bCs/>
          <w:highlight w:val="cyan"/>
          <w:u w:val="single"/>
          <w:lang w:eastAsia="sv-SE"/>
        </w:rPr>
        <w:t>16</w:t>
      </w:r>
      <w:r w:rsidR="00D1374E" w:rsidRPr="006F124B">
        <w:rPr>
          <w:b/>
          <w:bCs/>
          <w:highlight w:val="cyan"/>
          <w:u w:val="single"/>
          <w:lang w:eastAsia="sv-SE"/>
        </w:rPr>
        <w:t>:</w:t>
      </w:r>
      <w:r w:rsidR="00D1374E" w:rsidRPr="006F124B">
        <w:rPr>
          <w:b/>
          <w:bCs/>
          <w:u w:val="single"/>
          <w:lang w:eastAsia="sv-SE"/>
        </w:rPr>
        <w:t xml:space="preserve"> UE behaviour when the associated ID is not provided by the network</w:t>
      </w:r>
    </w:p>
    <w:p w14:paraId="0C94C794" w14:textId="5D1EBAFE" w:rsidR="00D1374E" w:rsidRDefault="00D1374E" w:rsidP="00D02C5C">
      <w:pPr>
        <w:rPr>
          <w:lang w:eastAsia="sv-SE"/>
        </w:rPr>
      </w:pPr>
      <w:r w:rsidRPr="000F7553">
        <w:rPr>
          <w:b/>
          <w:bCs/>
          <w:lang w:eastAsia="sv-SE"/>
        </w:rPr>
        <w:t>Issue description:</w:t>
      </w:r>
      <w:r>
        <w:rPr>
          <w:lang w:eastAsia="sv-SE"/>
        </w:rPr>
        <w:t xml:space="preserve"> </w:t>
      </w:r>
      <w:r w:rsidR="001D269D">
        <w:rPr>
          <w:lang w:eastAsia="sv-SE"/>
        </w:rPr>
        <w:t>The</w:t>
      </w:r>
      <w:r w:rsidR="001D269D" w:rsidRPr="001D269D">
        <w:rPr>
          <w:lang w:eastAsia="sv-SE"/>
        </w:rPr>
        <w:t xml:space="preserve"> UE behaviour when the associated ID is not provided by the network</w:t>
      </w:r>
      <w:r w:rsidR="001D269D">
        <w:rPr>
          <w:lang w:eastAsia="sv-SE"/>
        </w:rPr>
        <w:t xml:space="preserve"> is not yet clarified. </w:t>
      </w:r>
    </w:p>
    <w:p w14:paraId="15063473" w14:textId="0BFDB2B9" w:rsidR="00C4498C" w:rsidRDefault="00C4498C" w:rsidP="00D02C5C">
      <w:pPr>
        <w:rPr>
          <w:lang w:eastAsia="sv-SE"/>
        </w:rPr>
      </w:pPr>
      <w:r>
        <w:rPr>
          <w:lang w:eastAsia="sv-SE"/>
        </w:rPr>
        <w:t>It is useful to first receive the RAN1 list of RRC parameters</w:t>
      </w:r>
      <w:r w:rsidR="0006541F">
        <w:rPr>
          <w:lang w:eastAsia="sv-SE"/>
        </w:rPr>
        <w:t xml:space="preserve"> </w:t>
      </w:r>
      <w:r w:rsidR="00777E34">
        <w:rPr>
          <w:lang w:eastAsia="sv-SE"/>
        </w:rPr>
        <w:t>including</w:t>
      </w:r>
      <w:r w:rsidR="0006541F">
        <w:rPr>
          <w:lang w:eastAsia="sv-SE"/>
        </w:rPr>
        <w:t xml:space="preserve"> the associated ID. </w:t>
      </w:r>
    </w:p>
    <w:p w14:paraId="73CA426C" w14:textId="21BAF7DF" w:rsidR="00D63852" w:rsidRDefault="00D63852" w:rsidP="00D02C5C">
      <w:pPr>
        <w:rPr>
          <w:lang w:eastAsia="sv-SE"/>
        </w:rPr>
      </w:pPr>
      <w:r w:rsidRPr="000F7553">
        <w:rPr>
          <w:b/>
          <w:bCs/>
          <w:lang w:eastAsia="sv-SE"/>
        </w:rPr>
        <w:t>Proposed resolution:</w:t>
      </w:r>
      <w:r>
        <w:rPr>
          <w:lang w:eastAsia="sv-SE"/>
        </w:rPr>
        <w:t xml:space="preserve"> </w:t>
      </w:r>
      <w:r w:rsidR="008357E5" w:rsidRPr="00B42180">
        <w:rPr>
          <w:lang w:eastAsia="sv-SE"/>
        </w:rPr>
        <w:t xml:space="preserve">Suggest </w:t>
      </w:r>
      <w:proofErr w:type="gramStart"/>
      <w:r w:rsidR="008357E5" w:rsidRPr="00B42180">
        <w:rPr>
          <w:lang w:eastAsia="sv-SE"/>
        </w:rPr>
        <w:t>to wait</w:t>
      </w:r>
      <w:proofErr w:type="gramEnd"/>
      <w:r w:rsidR="008357E5" w:rsidRPr="00B42180">
        <w:rPr>
          <w:lang w:eastAsia="sv-SE"/>
        </w:rPr>
        <w:t xml:space="preserve"> for RAN1 to provide the list of parameters </w:t>
      </w:r>
      <w:r w:rsidR="008357E5">
        <w:rPr>
          <w:lang w:eastAsia="sv-SE"/>
        </w:rPr>
        <w:t>for AI/ML beam management</w:t>
      </w:r>
      <w:r w:rsidR="008357E5" w:rsidRPr="00B42180">
        <w:rPr>
          <w:lang w:eastAsia="sv-SE"/>
        </w:rPr>
        <w:t>.</w:t>
      </w:r>
    </w:p>
    <w:p w14:paraId="3397407F" w14:textId="77777777" w:rsidR="00E86E0C" w:rsidRDefault="00E86E0C" w:rsidP="00D02C5C">
      <w:pPr>
        <w:rPr>
          <w:lang w:eastAsia="sv-SE"/>
        </w:rPr>
      </w:pPr>
    </w:p>
    <w:p w14:paraId="655A4CB0" w14:textId="3A2E39C8" w:rsidR="00E86E0C" w:rsidRPr="00E86E0C" w:rsidRDefault="00E86E0C" w:rsidP="00E86E0C">
      <w:pPr>
        <w:textAlignment w:val="auto"/>
        <w:rPr>
          <w:b/>
          <w:bCs/>
          <w:u w:val="single"/>
          <w:lang w:eastAsia="sv-SE"/>
        </w:rPr>
      </w:pPr>
      <w:r w:rsidRPr="006F124B">
        <w:rPr>
          <w:b/>
          <w:bCs/>
          <w:highlight w:val="cyan"/>
          <w:u w:val="single"/>
          <w:lang w:eastAsia="sv-SE"/>
        </w:rPr>
        <w:t>Open issue RRC-</w:t>
      </w:r>
      <w:r w:rsidR="00CB73C1">
        <w:rPr>
          <w:b/>
          <w:bCs/>
          <w:highlight w:val="cyan"/>
          <w:u w:val="single"/>
          <w:lang w:eastAsia="sv-SE"/>
        </w:rPr>
        <w:t>17</w:t>
      </w:r>
      <w:r w:rsidRPr="006F124B">
        <w:rPr>
          <w:b/>
          <w:bCs/>
          <w:highlight w:val="cyan"/>
          <w:u w:val="single"/>
          <w:lang w:eastAsia="sv-SE"/>
        </w:rPr>
        <w:t>:</w:t>
      </w:r>
      <w:r>
        <w:rPr>
          <w:b/>
          <w:bCs/>
          <w:u w:val="single"/>
          <w:lang w:eastAsia="sv-SE"/>
        </w:rPr>
        <w:t xml:space="preserve"> </w:t>
      </w:r>
      <w:r w:rsidRPr="00071AC0">
        <w:rPr>
          <w:b/>
          <w:bCs/>
          <w:u w:val="single"/>
        </w:rPr>
        <w:t xml:space="preserve">Processing timing requirement of applicability/inapplicability report via </w:t>
      </w:r>
      <w:r w:rsidRPr="00071AC0">
        <w:rPr>
          <w:b/>
          <w:bCs/>
          <w:i/>
          <w:iCs/>
          <w:u w:val="single"/>
        </w:rPr>
        <w:t>RRCReconfigurationComplete</w:t>
      </w:r>
    </w:p>
    <w:p w14:paraId="543CE13D" w14:textId="77777777" w:rsidR="00E86E0C" w:rsidRPr="00E66144" w:rsidRDefault="00E86E0C" w:rsidP="00E86E0C">
      <w:pPr>
        <w:tabs>
          <w:tab w:val="left" w:pos="640"/>
        </w:tabs>
        <w:textAlignment w:val="auto"/>
      </w:pPr>
      <w:r w:rsidRPr="00E66144">
        <w:rPr>
          <w:b/>
          <w:bCs/>
          <w:lang w:eastAsia="sv-SE"/>
        </w:rPr>
        <w:t xml:space="preserve">Issue description: </w:t>
      </w:r>
      <w:r w:rsidRPr="00E66144">
        <w:t xml:space="preserve">According to Section 12 of TS 38.331, there are two processing latency requirements (10ms vs 16ms) between reception of </w:t>
      </w:r>
      <w:r w:rsidRPr="00E66144">
        <w:rPr>
          <w:i/>
          <w:iCs/>
        </w:rPr>
        <w:t xml:space="preserve">RRCReconfiguration </w:t>
      </w:r>
      <w:r w:rsidRPr="00E66144">
        <w:t>and</w:t>
      </w:r>
      <w:r w:rsidRPr="00E66144">
        <w:rPr>
          <w:i/>
          <w:iCs/>
        </w:rPr>
        <w:t xml:space="preserve"> </w:t>
      </w:r>
      <w:r w:rsidRPr="00E66144">
        <w:t xml:space="preserve">reporting </w:t>
      </w:r>
      <w:r w:rsidRPr="00E66144">
        <w:rPr>
          <w:i/>
          <w:iCs/>
        </w:rPr>
        <w:t xml:space="preserve">RRCReconfigurationComplete, </w:t>
      </w:r>
      <w:r w:rsidRPr="00E66144">
        <w:t xml:space="preserve">depending on whether it is related to CA/DC operation. For Option A, it was agreed to report initial </w:t>
      </w:r>
      <w:r w:rsidRPr="00E66144">
        <w:rPr>
          <w:bCs/>
        </w:rPr>
        <w:t xml:space="preserve">applicability report in </w:t>
      </w:r>
      <w:r w:rsidRPr="00E66144">
        <w:rPr>
          <w:bCs/>
          <w:i/>
          <w:iCs/>
        </w:rPr>
        <w:t>RRCReconfigurationComplete</w:t>
      </w:r>
      <w:r w:rsidRPr="00E66144">
        <w:rPr>
          <w:bCs/>
        </w:rPr>
        <w:t xml:space="preserve">. However, it is not clear what is its processing latency requirement because the applicability reporting is a new reporting different from CA/DC configuration. </w:t>
      </w:r>
    </w:p>
    <w:p w14:paraId="426EE787" w14:textId="2C3DA543" w:rsidR="00E86E0C" w:rsidRDefault="00E86E0C" w:rsidP="00E86E0C">
      <w:pPr>
        <w:rPr>
          <w:b/>
          <w:bCs/>
          <w:u w:val="single"/>
          <w:lang w:eastAsia="sv-SE"/>
        </w:rPr>
      </w:pPr>
      <w:r w:rsidRPr="00E66144">
        <w:t xml:space="preserve">As Rel-19 is the first release of AI/ML, we expect new / unpredicted challenges for the UE to handle AI/ML operation. Thus, </w:t>
      </w:r>
      <w:r w:rsidR="00071AC0">
        <w:t>one possibility is</w:t>
      </w:r>
      <w:r w:rsidRPr="00E66144">
        <w:t xml:space="preserve"> using relaxed RRC processing latency requirements (i.e. 16ms).</w:t>
      </w:r>
    </w:p>
    <w:p w14:paraId="33E21C14" w14:textId="781B3A93" w:rsidR="00E86E0C" w:rsidRPr="006F124B" w:rsidRDefault="00E86E0C" w:rsidP="00E86E0C">
      <w:pPr>
        <w:rPr>
          <w:b/>
          <w:bCs/>
          <w:u w:val="single"/>
          <w:lang w:eastAsia="sv-SE"/>
        </w:rPr>
      </w:pPr>
      <w:r w:rsidRPr="000F7553">
        <w:rPr>
          <w:b/>
          <w:bCs/>
          <w:lang w:eastAsia="sv-SE"/>
        </w:rPr>
        <w:t>Proposed resolution:</w:t>
      </w:r>
      <w:r>
        <w:rPr>
          <w:lang w:eastAsia="sv-SE"/>
        </w:rPr>
        <w:t xml:space="preserve"> </w:t>
      </w:r>
      <w:r w:rsidR="00071AC0" w:rsidRPr="009B2A2A">
        <w:rPr>
          <w:lang w:eastAsia="sv-SE"/>
        </w:rPr>
        <w:t xml:space="preserve">It is suggested that </w:t>
      </w:r>
      <w:r w:rsidR="00071AC0">
        <w:rPr>
          <w:lang w:eastAsia="sv-SE"/>
        </w:rPr>
        <w:t>companies provide contributions to resolve the issue later</w:t>
      </w:r>
      <w:r w:rsidRPr="00B42180">
        <w:rPr>
          <w:lang w:eastAsia="sv-SE"/>
        </w:rPr>
        <w:t>.</w:t>
      </w:r>
    </w:p>
    <w:p w14:paraId="7419971D" w14:textId="77777777" w:rsidR="00683E7A" w:rsidRDefault="00683E7A" w:rsidP="005D7A29">
      <w:pPr>
        <w:rPr>
          <w:b/>
          <w:bCs/>
          <w:highlight w:val="cyan"/>
          <w:u w:val="single"/>
          <w:lang w:eastAsia="sv-SE"/>
        </w:rPr>
      </w:pPr>
    </w:p>
    <w:p w14:paraId="09EE41CB" w14:textId="77777777" w:rsidR="009B065C" w:rsidRDefault="009B065C" w:rsidP="005D7A29">
      <w:pPr>
        <w:rPr>
          <w:b/>
          <w:bCs/>
          <w:highlight w:val="cyan"/>
          <w:u w:val="single"/>
          <w:lang w:eastAsia="sv-SE"/>
        </w:rPr>
      </w:pPr>
    </w:p>
    <w:p w14:paraId="1F1EEC89" w14:textId="2B08E679" w:rsidR="00F969C1" w:rsidRDefault="00CD053F" w:rsidP="00A75636">
      <w:pPr>
        <w:pStyle w:val="Heading2"/>
        <w:rPr>
          <w:lang w:eastAsia="sv-SE"/>
        </w:rPr>
      </w:pPr>
      <w:r>
        <w:rPr>
          <w:lang w:eastAsia="sv-SE"/>
        </w:rPr>
        <w:lastRenderedPageBreak/>
        <w:t>NW side data collection</w:t>
      </w:r>
    </w:p>
    <w:p w14:paraId="722E2CC6" w14:textId="5E5E091D" w:rsidR="00306ED6" w:rsidRDefault="00D80BCC" w:rsidP="00634852">
      <w:pPr>
        <w:pStyle w:val="Heading3"/>
      </w:pPr>
      <w:r>
        <w:t>Suggested to be treated in next meeting (RAN2#130)</w:t>
      </w:r>
    </w:p>
    <w:p w14:paraId="53BEB3A8" w14:textId="77777777" w:rsidR="00D80BCC" w:rsidRPr="006F124B" w:rsidRDefault="00D80BCC" w:rsidP="00D80BCC"/>
    <w:p w14:paraId="2D1A3DAF" w14:textId="44B40BF0" w:rsidR="00634852" w:rsidRPr="00817741" w:rsidRDefault="00634852" w:rsidP="00634852">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A70918">
        <w:rPr>
          <w:b/>
          <w:bCs/>
          <w:highlight w:val="cyan"/>
          <w:u w:val="single"/>
          <w:lang w:eastAsia="sv-SE"/>
        </w:rPr>
        <w:t>18</w:t>
      </w:r>
      <w:r w:rsidRPr="007172BF">
        <w:rPr>
          <w:b/>
          <w:bCs/>
          <w:u w:val="single"/>
          <w:lang w:eastAsia="sv-SE"/>
        </w:rPr>
        <w:t>:</w:t>
      </w:r>
      <w:r>
        <w:rPr>
          <w:b/>
          <w:bCs/>
          <w:u w:val="single"/>
          <w:lang w:eastAsia="sv-SE"/>
        </w:rPr>
        <w:t xml:space="preserve"> </w:t>
      </w:r>
      <w:r w:rsidR="003E1693">
        <w:rPr>
          <w:b/>
          <w:bCs/>
          <w:u w:val="single"/>
          <w:lang w:eastAsia="sv-SE"/>
        </w:rPr>
        <w:t xml:space="preserve">NW control on retaining </w:t>
      </w:r>
      <w:r w:rsidR="00235E3D">
        <w:rPr>
          <w:b/>
          <w:bCs/>
          <w:u w:val="single"/>
          <w:lang w:eastAsia="sv-SE"/>
        </w:rPr>
        <w:t>logged data at HO</w:t>
      </w:r>
    </w:p>
    <w:p w14:paraId="26F3FD4C" w14:textId="5C8DCA04" w:rsidR="00DD6616" w:rsidRDefault="00634852" w:rsidP="00634852">
      <w:pPr>
        <w:rPr>
          <w:lang w:eastAsia="sv-SE"/>
        </w:rPr>
      </w:pPr>
      <w:r w:rsidRPr="00B07E09">
        <w:rPr>
          <w:b/>
          <w:bCs/>
          <w:lang w:eastAsia="sv-SE"/>
        </w:rPr>
        <w:t>Issue description:</w:t>
      </w:r>
      <w:r>
        <w:rPr>
          <w:b/>
          <w:bCs/>
          <w:lang w:eastAsia="sv-SE"/>
        </w:rPr>
        <w:t xml:space="preserve"> </w:t>
      </w:r>
      <w:r w:rsidR="000E53C9" w:rsidRPr="000E53C9">
        <w:rPr>
          <w:lang w:eastAsia="sv-SE"/>
        </w:rPr>
        <w:t>The</w:t>
      </w:r>
      <w:r w:rsidR="000E53C9">
        <w:rPr>
          <w:b/>
          <w:bCs/>
          <w:lang w:eastAsia="sv-SE"/>
        </w:rPr>
        <w:t xml:space="preserve"> </w:t>
      </w:r>
      <w:r w:rsidR="000E53C9" w:rsidRPr="000E53C9">
        <w:rPr>
          <w:lang w:eastAsia="sv-SE"/>
        </w:rPr>
        <w:t xml:space="preserve">signaling details of the network control on how data should be retained at </w:t>
      </w:r>
      <w:r w:rsidR="006E1B6D">
        <w:rPr>
          <w:lang w:eastAsia="sv-SE"/>
        </w:rPr>
        <w:t xml:space="preserve">handover are FFS, based on the RAN2#129 bis agreement: </w:t>
      </w:r>
    </w:p>
    <w:p w14:paraId="62BD23FC" w14:textId="3C1374E4" w:rsidR="00634852" w:rsidRDefault="00767A29" w:rsidP="00DD6616">
      <w:pPr>
        <w:pBdr>
          <w:top w:val="single" w:sz="4" w:space="1" w:color="auto"/>
          <w:left w:val="single" w:sz="4" w:space="0" w:color="auto"/>
          <w:bottom w:val="single" w:sz="4" w:space="1" w:color="auto"/>
          <w:right w:val="single" w:sz="4" w:space="4" w:color="auto"/>
        </w:pBdr>
        <w:rPr>
          <w:lang w:eastAsia="sv-SE"/>
        </w:rPr>
      </w:pPr>
      <w:r w:rsidRPr="00767A29">
        <w:rPr>
          <w:lang w:eastAsia="sv-SE"/>
        </w:rP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p w14:paraId="0D1A6A58" w14:textId="1D87FFF4" w:rsidR="00634852" w:rsidRDefault="00634852" w:rsidP="00634852">
      <w:pPr>
        <w:rPr>
          <w:lang w:eastAsia="sv-SE"/>
        </w:rPr>
      </w:pPr>
      <w:r>
        <w:rPr>
          <w:lang w:eastAsia="sv-SE"/>
        </w:rPr>
        <w:t>The issue is captured as an editor’s note in the running CR</w:t>
      </w:r>
      <w:r w:rsidR="00AE1E44">
        <w:rPr>
          <w:lang w:eastAsia="sv-SE"/>
        </w:rPr>
        <w:t xml:space="preserve">, in clause </w:t>
      </w:r>
      <w:r w:rsidR="00D1517E">
        <w:rPr>
          <w:lang w:eastAsia="sv-SE"/>
        </w:rPr>
        <w:t>5.3.5</w:t>
      </w:r>
      <w:r w:rsidR="005512E1">
        <w:rPr>
          <w:lang w:eastAsia="sv-SE"/>
        </w:rPr>
        <w:t>.3</w:t>
      </w:r>
      <w:r w:rsidR="00DC2607">
        <w:rPr>
          <w:lang w:eastAsia="sv-SE"/>
        </w:rPr>
        <w:t xml:space="preserve"> and </w:t>
      </w:r>
      <w:r w:rsidR="00CB73DB">
        <w:rPr>
          <w:lang w:eastAsia="sv-SE"/>
        </w:rPr>
        <w:t>6.2.2</w:t>
      </w:r>
      <w:r>
        <w:rPr>
          <w:lang w:eastAsia="sv-SE"/>
        </w:rPr>
        <w:t>.</w:t>
      </w:r>
    </w:p>
    <w:p w14:paraId="79AC2BBD" w14:textId="3F8A8529" w:rsidR="00331CB1" w:rsidRPr="00CC4519" w:rsidRDefault="00760692" w:rsidP="00CC4519">
      <w:pPr>
        <w:rPr>
          <w:lang w:eastAsia="sv-SE"/>
        </w:rPr>
      </w:pPr>
      <w:r>
        <w:rPr>
          <w:lang w:eastAsia="sv-SE"/>
        </w:rPr>
        <w:t>It the rapporteur’s view</w:t>
      </w:r>
      <w:r w:rsidR="009F64DF">
        <w:rPr>
          <w:lang w:eastAsia="sv-SE"/>
        </w:rPr>
        <w:t xml:space="preserve">, </w:t>
      </w:r>
      <w:r w:rsidR="00A23C5D">
        <w:rPr>
          <w:lang w:eastAsia="sv-SE"/>
        </w:rPr>
        <w:t xml:space="preserve">it </w:t>
      </w:r>
      <w:r w:rsidR="009F64DF">
        <w:rPr>
          <w:lang w:eastAsia="sv-SE"/>
        </w:rPr>
        <w:t>should be clarified</w:t>
      </w:r>
      <w:r w:rsidR="00CC4519">
        <w:rPr>
          <w:lang w:eastAsia="sv-SE"/>
        </w:rPr>
        <w:t xml:space="preserve"> </w:t>
      </w:r>
      <w:r w:rsidR="000F3BC8" w:rsidRPr="00CC4519">
        <w:rPr>
          <w:rFonts w:cs="Arial"/>
          <w:lang w:eastAsia="sv-SE"/>
        </w:rPr>
        <w:t>Whether</w:t>
      </w:r>
      <w:r w:rsidR="004D2238" w:rsidRPr="00CC4519">
        <w:rPr>
          <w:rFonts w:cs="Arial"/>
          <w:lang w:eastAsia="sv-SE"/>
        </w:rPr>
        <w:t>/how</w:t>
      </w:r>
      <w:r w:rsidR="000F3BC8" w:rsidRPr="00CC4519">
        <w:rPr>
          <w:rFonts w:cs="Arial"/>
          <w:lang w:eastAsia="sv-SE"/>
        </w:rPr>
        <w:t xml:space="preserve"> the 1-bit indication </w:t>
      </w:r>
      <w:r w:rsidR="004D2238" w:rsidRPr="00CC4519">
        <w:rPr>
          <w:rFonts w:cs="Arial"/>
          <w:lang w:eastAsia="sv-SE"/>
        </w:rPr>
        <w:t xml:space="preserve">can be sent during or before HO, </w:t>
      </w:r>
      <w:proofErr w:type="gramStart"/>
      <w:r w:rsidR="004D2238" w:rsidRPr="00CC4519">
        <w:rPr>
          <w:rFonts w:cs="Arial"/>
          <w:lang w:eastAsia="sv-SE"/>
        </w:rPr>
        <w:t>taking in</w:t>
      </w:r>
      <w:r w:rsidR="00D20F34" w:rsidRPr="00CC4519">
        <w:rPr>
          <w:rFonts w:cs="Arial"/>
          <w:lang w:eastAsia="sv-SE"/>
        </w:rPr>
        <w:t>to account</w:t>
      </w:r>
      <w:proofErr w:type="gramEnd"/>
      <w:r w:rsidR="00D20F34" w:rsidRPr="00CC4519">
        <w:rPr>
          <w:rFonts w:cs="Arial"/>
          <w:lang w:eastAsia="sv-SE"/>
        </w:rPr>
        <w:t xml:space="preserve"> that the source gNB decides whether the data should be kept</w:t>
      </w:r>
      <w:r w:rsidR="004D2238" w:rsidRPr="00CC4519">
        <w:rPr>
          <w:rFonts w:cs="Arial"/>
          <w:lang w:eastAsia="sv-SE"/>
        </w:rPr>
        <w:t xml:space="preserve">. </w:t>
      </w:r>
      <w:r w:rsidR="000F3BC8" w:rsidRPr="00CC4519">
        <w:rPr>
          <w:rFonts w:cs="Arial"/>
          <w:lang w:eastAsia="sv-SE"/>
        </w:rPr>
        <w:t>F</w:t>
      </w:r>
      <w:r w:rsidR="00331CB1" w:rsidRPr="00CC4519">
        <w:rPr>
          <w:rFonts w:cs="Arial"/>
          <w:lang w:eastAsia="sv-SE"/>
        </w:rPr>
        <w:t xml:space="preserve">rom the </w:t>
      </w:r>
      <w:r w:rsidR="00703250" w:rsidRPr="00CC4519">
        <w:rPr>
          <w:rFonts w:cs="Arial"/>
          <w:lang w:eastAsia="sv-SE"/>
        </w:rPr>
        <w:t>r</w:t>
      </w:r>
      <w:r w:rsidR="00331CB1" w:rsidRPr="00CC4519">
        <w:rPr>
          <w:rFonts w:cs="Arial"/>
          <w:lang w:eastAsia="sv-SE"/>
        </w:rPr>
        <w:t xml:space="preserve">apporteur perspective, it is not </w:t>
      </w:r>
      <w:r w:rsidR="00955210" w:rsidRPr="00CC4519">
        <w:rPr>
          <w:rFonts w:cs="Arial"/>
          <w:lang w:eastAsia="sv-SE"/>
        </w:rPr>
        <w:t xml:space="preserve">possible for the source gNB to add the 1-bit indication during HO, in the same RRCReconfiguration that encapsulates the RRCReconfiguration from the target gNB. Thus, </w:t>
      </w:r>
      <w:r w:rsidR="00703250" w:rsidRPr="00CC4519">
        <w:rPr>
          <w:rFonts w:cs="Arial"/>
          <w:lang w:eastAsia="sv-SE"/>
        </w:rPr>
        <w:t>the rapporteur sees the following two possible solutions for this issue:</w:t>
      </w:r>
    </w:p>
    <w:p w14:paraId="3FCA4469" w14:textId="4E09F9C6" w:rsidR="00703250" w:rsidRPr="00692617" w:rsidRDefault="002E44DE" w:rsidP="00703250">
      <w:pPr>
        <w:pStyle w:val="ListParagraph"/>
        <w:numPr>
          <w:ilvl w:val="0"/>
          <w:numId w:val="10"/>
        </w:numPr>
        <w:rPr>
          <w:rFonts w:ascii="Arial" w:hAnsi="Arial" w:cs="Arial"/>
          <w:b/>
          <w:bCs/>
          <w:sz w:val="20"/>
          <w:szCs w:val="20"/>
          <w:lang w:eastAsia="sv-SE"/>
        </w:rPr>
      </w:pPr>
      <w:r w:rsidRPr="00692617">
        <w:rPr>
          <w:rFonts w:ascii="Arial" w:hAnsi="Arial" w:cs="Arial"/>
          <w:sz w:val="20"/>
          <w:szCs w:val="20"/>
          <w:lang w:eastAsia="sv-SE"/>
        </w:rPr>
        <w:t xml:space="preserve">The </w:t>
      </w:r>
      <w:r w:rsidR="009F64DF" w:rsidRPr="00692617">
        <w:rPr>
          <w:rFonts w:ascii="Arial" w:hAnsi="Arial" w:cs="Arial"/>
          <w:sz w:val="20"/>
          <w:szCs w:val="20"/>
          <w:lang w:eastAsia="sv-SE"/>
        </w:rPr>
        <w:t xml:space="preserve">source gNB </w:t>
      </w:r>
      <w:r w:rsidR="000D55A4" w:rsidRPr="00692617">
        <w:rPr>
          <w:rFonts w:ascii="Arial" w:hAnsi="Arial" w:cs="Arial"/>
          <w:sz w:val="20"/>
          <w:szCs w:val="20"/>
          <w:lang w:eastAsia="sv-SE"/>
        </w:rPr>
        <w:t>sends the 1-bit indication</w:t>
      </w:r>
      <w:r w:rsidR="005D2F62" w:rsidRPr="00692617">
        <w:rPr>
          <w:rFonts w:ascii="Arial" w:hAnsi="Arial" w:cs="Arial"/>
          <w:sz w:val="20"/>
          <w:szCs w:val="20"/>
          <w:lang w:eastAsia="sv-SE"/>
        </w:rPr>
        <w:t xml:space="preserve"> to the UE</w:t>
      </w:r>
      <w:r w:rsidR="000D55A4" w:rsidRPr="00692617">
        <w:rPr>
          <w:rFonts w:ascii="Arial" w:hAnsi="Arial" w:cs="Arial"/>
          <w:sz w:val="20"/>
          <w:szCs w:val="20"/>
          <w:lang w:eastAsia="sv-SE"/>
        </w:rPr>
        <w:t xml:space="preserve"> </w:t>
      </w:r>
      <w:r w:rsidR="005D2F62" w:rsidRPr="00692617">
        <w:rPr>
          <w:rFonts w:ascii="Arial" w:hAnsi="Arial" w:cs="Arial"/>
          <w:sz w:val="20"/>
          <w:szCs w:val="20"/>
          <w:lang w:eastAsia="sv-SE"/>
        </w:rPr>
        <w:t>before HO.</w:t>
      </w:r>
    </w:p>
    <w:p w14:paraId="342F1BCA" w14:textId="5F3F59DE" w:rsidR="005D2F62" w:rsidRPr="00692617" w:rsidRDefault="005D2F62" w:rsidP="00703250">
      <w:pPr>
        <w:pStyle w:val="ListParagraph"/>
        <w:numPr>
          <w:ilvl w:val="0"/>
          <w:numId w:val="10"/>
        </w:numPr>
        <w:rPr>
          <w:rFonts w:ascii="Arial" w:hAnsi="Arial" w:cs="Arial"/>
          <w:b/>
          <w:bCs/>
          <w:sz w:val="20"/>
          <w:szCs w:val="20"/>
          <w:lang w:eastAsia="sv-SE"/>
        </w:rPr>
      </w:pPr>
      <w:r w:rsidRPr="00692617">
        <w:rPr>
          <w:rFonts w:ascii="Arial" w:hAnsi="Arial" w:cs="Arial"/>
          <w:sz w:val="20"/>
          <w:szCs w:val="20"/>
          <w:lang w:eastAsia="sv-SE"/>
        </w:rPr>
        <w:t xml:space="preserve">The source gNB </w:t>
      </w:r>
      <w:r w:rsidR="000373B6" w:rsidRPr="00692617">
        <w:rPr>
          <w:rFonts w:ascii="Arial" w:hAnsi="Arial" w:cs="Arial"/>
          <w:sz w:val="20"/>
          <w:szCs w:val="20"/>
          <w:lang w:eastAsia="sv-SE"/>
        </w:rPr>
        <w:t>decides if the 1-bit indication is needed and, if so, sends it</w:t>
      </w:r>
      <w:r w:rsidRPr="00692617">
        <w:rPr>
          <w:rFonts w:ascii="Arial" w:hAnsi="Arial" w:cs="Arial"/>
          <w:sz w:val="20"/>
          <w:szCs w:val="20"/>
          <w:lang w:eastAsia="sv-SE"/>
        </w:rPr>
        <w:t xml:space="preserve"> to the target gNB</w:t>
      </w:r>
      <w:r w:rsidR="000373B6" w:rsidRPr="00692617">
        <w:rPr>
          <w:rFonts w:ascii="Arial" w:hAnsi="Arial" w:cs="Arial"/>
          <w:sz w:val="20"/>
          <w:szCs w:val="20"/>
          <w:lang w:eastAsia="sv-SE"/>
        </w:rPr>
        <w:t>, which includes it in</w:t>
      </w:r>
      <w:r w:rsidR="00F67BA1" w:rsidRPr="00692617">
        <w:rPr>
          <w:rFonts w:ascii="Arial" w:hAnsi="Arial" w:cs="Arial"/>
          <w:sz w:val="20"/>
          <w:szCs w:val="20"/>
          <w:lang w:eastAsia="sv-SE"/>
        </w:rPr>
        <w:t xml:space="preserve"> the RRCReconfiguration</w:t>
      </w:r>
      <w:r w:rsidRPr="00692617">
        <w:rPr>
          <w:rFonts w:ascii="Arial" w:hAnsi="Arial" w:cs="Arial"/>
          <w:sz w:val="20"/>
          <w:szCs w:val="20"/>
          <w:lang w:eastAsia="sv-SE"/>
        </w:rPr>
        <w:t xml:space="preserve"> </w:t>
      </w:r>
      <w:r w:rsidR="00F67BA1" w:rsidRPr="00692617">
        <w:rPr>
          <w:rFonts w:ascii="Arial" w:hAnsi="Arial" w:cs="Arial"/>
          <w:sz w:val="20"/>
          <w:szCs w:val="20"/>
          <w:lang w:eastAsia="sv-SE"/>
        </w:rPr>
        <w:t>sent to the UE during HO.</w:t>
      </w:r>
      <w:r w:rsidR="004069CB">
        <w:rPr>
          <w:rFonts w:ascii="Arial" w:hAnsi="Arial" w:cs="Arial"/>
          <w:sz w:val="20"/>
          <w:szCs w:val="20"/>
          <w:lang w:eastAsia="sv-SE"/>
        </w:rPr>
        <w:t xml:space="preserve"> No RAN3 impac</w:t>
      </w:r>
      <w:r w:rsidR="000D327A">
        <w:rPr>
          <w:rFonts w:ascii="Arial" w:hAnsi="Arial" w:cs="Arial"/>
          <w:sz w:val="20"/>
          <w:szCs w:val="20"/>
          <w:lang w:eastAsia="sv-SE"/>
        </w:rPr>
        <w:t>t</w:t>
      </w:r>
      <w:r w:rsidR="004069CB">
        <w:rPr>
          <w:rFonts w:ascii="Arial" w:hAnsi="Arial" w:cs="Arial"/>
          <w:sz w:val="20"/>
          <w:szCs w:val="20"/>
          <w:lang w:eastAsia="sv-SE"/>
        </w:rPr>
        <w:t xml:space="preserve"> is expected if the transmission of the 1-bit indication is limited to the case in which the target gNB is </w:t>
      </w:r>
      <w:r w:rsidR="00455704">
        <w:rPr>
          <w:rFonts w:ascii="Arial" w:hAnsi="Arial" w:cs="Arial"/>
          <w:sz w:val="20"/>
          <w:szCs w:val="20"/>
          <w:lang w:eastAsia="sv-SE"/>
        </w:rPr>
        <w:t>from</w:t>
      </w:r>
      <w:r w:rsidR="004069CB">
        <w:rPr>
          <w:rFonts w:ascii="Arial" w:hAnsi="Arial" w:cs="Arial"/>
          <w:sz w:val="20"/>
          <w:szCs w:val="20"/>
          <w:lang w:eastAsia="sv-SE"/>
        </w:rPr>
        <w:t xml:space="preserve"> the same vendor</w:t>
      </w:r>
      <w:r w:rsidR="00883267">
        <w:rPr>
          <w:rFonts w:ascii="Arial" w:hAnsi="Arial" w:cs="Arial"/>
          <w:sz w:val="20"/>
          <w:szCs w:val="20"/>
          <w:lang w:eastAsia="sv-SE"/>
        </w:rPr>
        <w:t xml:space="preserve"> as the source gNB</w:t>
      </w:r>
      <w:r w:rsidR="004069CB">
        <w:rPr>
          <w:rFonts w:ascii="Arial" w:hAnsi="Arial" w:cs="Arial"/>
          <w:sz w:val="20"/>
          <w:szCs w:val="20"/>
          <w:lang w:eastAsia="sv-SE"/>
        </w:rPr>
        <w:t>.</w:t>
      </w:r>
    </w:p>
    <w:p w14:paraId="496E65BE" w14:textId="6F9F3B88" w:rsidR="00634852" w:rsidRPr="00B07E09" w:rsidRDefault="00634852" w:rsidP="00634852">
      <w:pPr>
        <w:tabs>
          <w:tab w:val="left" w:pos="992"/>
        </w:tabs>
        <w:rPr>
          <w:b/>
          <w:bCs/>
          <w:lang w:eastAsia="sv-SE"/>
        </w:rPr>
      </w:pPr>
      <w:r>
        <w:rPr>
          <w:b/>
          <w:bCs/>
          <w:lang w:eastAsia="sv-SE"/>
        </w:rPr>
        <w:t xml:space="preserve">Proposed resolution: </w:t>
      </w:r>
      <w:r w:rsidR="003C442C" w:rsidRPr="00192637">
        <w:rPr>
          <w:lang w:eastAsia="sv-SE"/>
        </w:rPr>
        <w:t>It is suggested that companies provide contributions to the following meeting to resolve the issue.</w:t>
      </w:r>
    </w:p>
    <w:p w14:paraId="1D20F68D" w14:textId="77777777" w:rsidR="00A50EC5" w:rsidRDefault="00A50EC5" w:rsidP="00A50EC5">
      <w:pPr>
        <w:rPr>
          <w:b/>
          <w:bCs/>
          <w:highlight w:val="cyan"/>
          <w:u w:val="single"/>
          <w:lang w:eastAsia="sv-SE"/>
        </w:rPr>
      </w:pPr>
    </w:p>
    <w:p w14:paraId="48402267" w14:textId="08B25193" w:rsidR="00077E19" w:rsidRPr="004C01D3" w:rsidRDefault="00077E19" w:rsidP="00077E19">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A70918">
        <w:rPr>
          <w:b/>
          <w:bCs/>
          <w:highlight w:val="cyan"/>
          <w:u w:val="single"/>
          <w:lang w:eastAsia="sv-SE"/>
        </w:rPr>
        <w:t>19</w:t>
      </w:r>
      <w:r w:rsidRPr="007172BF">
        <w:rPr>
          <w:b/>
          <w:bCs/>
          <w:u w:val="single"/>
          <w:lang w:eastAsia="sv-SE"/>
        </w:rPr>
        <w:t>:</w:t>
      </w:r>
      <w:r>
        <w:rPr>
          <w:b/>
          <w:bCs/>
          <w:u w:val="single"/>
          <w:lang w:eastAsia="sv-SE"/>
        </w:rPr>
        <w:t xml:space="preserve"> </w:t>
      </w:r>
      <w:r w:rsidR="00A65DCF">
        <w:rPr>
          <w:b/>
          <w:bCs/>
          <w:u w:val="single"/>
          <w:lang w:eastAsia="sv-SE"/>
        </w:rPr>
        <w:t>R</w:t>
      </w:r>
      <w:r w:rsidR="00225BB5">
        <w:rPr>
          <w:b/>
          <w:bCs/>
          <w:u w:val="single"/>
          <w:lang w:eastAsia="sv-SE"/>
        </w:rPr>
        <w:t>eporting assistance information related to logged measurements</w:t>
      </w:r>
    </w:p>
    <w:p w14:paraId="5F74B29E" w14:textId="7CA9B174" w:rsidR="00077E19" w:rsidRDefault="00077E19" w:rsidP="00077E19">
      <w:pPr>
        <w:rPr>
          <w:lang w:eastAsia="sv-SE"/>
        </w:rPr>
      </w:pPr>
      <w:r w:rsidRPr="00B07E09">
        <w:rPr>
          <w:b/>
          <w:bCs/>
          <w:lang w:eastAsia="sv-SE"/>
        </w:rPr>
        <w:t>Issue description:</w:t>
      </w:r>
      <w:r>
        <w:rPr>
          <w:b/>
          <w:bCs/>
          <w:lang w:eastAsia="sv-SE"/>
        </w:rPr>
        <w:t xml:space="preserve"> </w:t>
      </w:r>
      <w:r w:rsidR="009C384A" w:rsidRPr="009C384A">
        <w:rPr>
          <w:lang w:eastAsia="sv-SE"/>
        </w:rPr>
        <w:t>It is not yet clear</w:t>
      </w:r>
      <w:r w:rsidR="009C384A">
        <w:rPr>
          <w:b/>
          <w:bCs/>
          <w:lang w:eastAsia="sv-SE"/>
        </w:rPr>
        <w:t xml:space="preserve"> </w:t>
      </w:r>
      <w:r w:rsidR="009C384A">
        <w:rPr>
          <w:lang w:eastAsia="sv-SE"/>
        </w:rPr>
        <w:t xml:space="preserve">what the </w:t>
      </w:r>
      <w:r w:rsidR="00B555CE" w:rsidRPr="004C01D3">
        <w:rPr>
          <w:i/>
          <w:iCs/>
          <w:lang w:eastAsia="sv-SE"/>
        </w:rPr>
        <w:t>otherConfig</w:t>
      </w:r>
      <w:r w:rsidR="00B555CE" w:rsidRPr="004C01D3">
        <w:rPr>
          <w:lang w:eastAsia="sv-SE"/>
        </w:rPr>
        <w:t xml:space="preserve"> </w:t>
      </w:r>
      <w:r w:rsidR="00B555CE">
        <w:rPr>
          <w:lang w:eastAsia="sv-SE"/>
        </w:rPr>
        <w:t>should contain to enable the UE to</w:t>
      </w:r>
      <w:r w:rsidR="004C01D3" w:rsidRPr="004C01D3">
        <w:rPr>
          <w:lang w:eastAsia="sv-SE"/>
        </w:rPr>
        <w:t xml:space="preserve"> report assistance information </w:t>
      </w:r>
      <w:r w:rsidR="00914CE8">
        <w:rPr>
          <w:lang w:eastAsia="sv-SE"/>
        </w:rPr>
        <w:t xml:space="preserve">via UAI, </w:t>
      </w:r>
      <w:r w:rsidR="004C01D3" w:rsidRPr="004C01D3">
        <w:rPr>
          <w:lang w:eastAsia="sv-SE"/>
        </w:rPr>
        <w:t>related to logging of radio measurements</w:t>
      </w:r>
      <w:r w:rsidR="004C01D3">
        <w:rPr>
          <w:lang w:eastAsia="sv-SE"/>
        </w:rPr>
        <w:t>.</w:t>
      </w:r>
      <w:r w:rsidR="00914CE8">
        <w:rPr>
          <w:lang w:eastAsia="sv-SE"/>
        </w:rPr>
        <w:t xml:space="preserve"> For instance, </w:t>
      </w:r>
      <w:r w:rsidR="001E5042">
        <w:rPr>
          <w:lang w:eastAsia="sv-SE"/>
        </w:rPr>
        <w:t xml:space="preserve">should the low power, </w:t>
      </w:r>
      <w:r w:rsidR="00472AEE">
        <w:rPr>
          <w:lang w:eastAsia="sv-SE"/>
        </w:rPr>
        <w:t>buffer full, and buffer threshold reached</w:t>
      </w:r>
      <w:r w:rsidR="002966E5">
        <w:rPr>
          <w:lang w:eastAsia="sv-SE"/>
        </w:rPr>
        <w:t xml:space="preserve"> indications</w:t>
      </w:r>
      <w:r w:rsidR="00472AEE">
        <w:rPr>
          <w:lang w:eastAsia="sv-SE"/>
        </w:rPr>
        <w:t xml:space="preserve"> be all configured with a single bit, or should the configurations be separated?</w:t>
      </w:r>
    </w:p>
    <w:p w14:paraId="24DDDCB6" w14:textId="4DE1227D" w:rsidR="003214DB" w:rsidRDefault="00695D7E" w:rsidP="00077E19">
      <w:pPr>
        <w:rPr>
          <w:lang w:eastAsia="sv-SE"/>
        </w:rPr>
      </w:pPr>
      <w:r>
        <w:rPr>
          <w:lang w:eastAsia="sv-SE"/>
        </w:rPr>
        <w:t xml:space="preserve">This </w:t>
      </w:r>
      <w:r w:rsidR="00B048F4">
        <w:rPr>
          <w:lang w:eastAsia="sv-SE"/>
        </w:rPr>
        <w:t xml:space="preserve">issue </w:t>
      </w:r>
      <w:r>
        <w:rPr>
          <w:lang w:eastAsia="sv-SE"/>
        </w:rPr>
        <w:t xml:space="preserve">is related to the RAN2#129bis agreement: </w:t>
      </w:r>
    </w:p>
    <w:tbl>
      <w:tblPr>
        <w:tblStyle w:val="TableGrid"/>
        <w:tblW w:w="0" w:type="auto"/>
        <w:tblLook w:val="04A0" w:firstRow="1" w:lastRow="0" w:firstColumn="1" w:lastColumn="0" w:noHBand="0" w:noVBand="1"/>
      </w:tblPr>
      <w:tblGrid>
        <w:gridCol w:w="9629"/>
      </w:tblGrid>
      <w:tr w:rsidR="009F78BA" w14:paraId="5A23BF09" w14:textId="77777777" w:rsidTr="009F78BA">
        <w:tc>
          <w:tcPr>
            <w:tcW w:w="9629" w:type="dxa"/>
          </w:tcPr>
          <w:p w14:paraId="2A55D9B2" w14:textId="77777777" w:rsidR="009F78BA" w:rsidRPr="009F78BA" w:rsidRDefault="009F78BA" w:rsidP="009F78BA">
            <w:pPr>
              <w:tabs>
                <w:tab w:val="left" w:pos="1622"/>
              </w:tabs>
              <w:overflowPunct/>
              <w:autoSpaceDE/>
              <w:autoSpaceDN/>
              <w:adjustRightInd/>
              <w:spacing w:after="0"/>
              <w:ind w:left="363" w:hanging="363"/>
              <w:jc w:val="left"/>
              <w:textAlignment w:val="auto"/>
              <w:rPr>
                <w:rFonts w:eastAsia="Batang"/>
                <w:b/>
                <w:bCs/>
                <w:szCs w:val="24"/>
                <w:lang w:val="en-US" w:eastAsia="en-GB"/>
              </w:rPr>
            </w:pPr>
            <w:r w:rsidRPr="009F78BA">
              <w:rPr>
                <w:rFonts w:eastAsia="Batang"/>
                <w:b/>
                <w:bCs/>
                <w:szCs w:val="24"/>
                <w:lang w:val="en-US" w:eastAsia="en-GB"/>
              </w:rPr>
              <w:t>Agreements on availability indication</w:t>
            </w:r>
          </w:p>
          <w:p w14:paraId="3A8D5D01" w14:textId="77777777" w:rsidR="009F78BA" w:rsidRPr="009F78BA" w:rsidRDefault="009F78BA" w:rsidP="009F78BA">
            <w:pPr>
              <w:numPr>
                <w:ilvl w:val="0"/>
                <w:numId w:val="11"/>
              </w:numPr>
              <w:tabs>
                <w:tab w:val="clear" w:pos="1619"/>
                <w:tab w:val="left" w:pos="1622"/>
              </w:tabs>
              <w:overflowPunct/>
              <w:autoSpaceDE/>
              <w:autoSpaceDN/>
              <w:adjustRightInd/>
              <w:spacing w:after="0"/>
              <w:ind w:left="360"/>
              <w:jc w:val="left"/>
              <w:textAlignment w:val="auto"/>
              <w:rPr>
                <w:rFonts w:eastAsia="Batang"/>
                <w:szCs w:val="24"/>
                <w:lang w:val="en-US" w:eastAsia="en-GB"/>
              </w:rPr>
            </w:pPr>
            <w:r w:rsidRPr="009F78BA">
              <w:rPr>
                <w:rFonts w:eastAsia="Batang"/>
                <w:szCs w:val="24"/>
                <w:lang w:val="en-US" w:eastAsia="en-GB"/>
              </w:rPr>
              <w:t>Availability indication can be triggered due to:</w:t>
            </w:r>
          </w:p>
          <w:p w14:paraId="5C35B2F2" w14:textId="77777777" w:rsidR="009F78BA" w:rsidRPr="009F78BA" w:rsidRDefault="009F78BA" w:rsidP="009F78BA">
            <w:pPr>
              <w:numPr>
                <w:ilvl w:val="1"/>
                <w:numId w:val="11"/>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Full buffer being reached (if configured)</w:t>
            </w:r>
          </w:p>
          <w:p w14:paraId="131EE7FA" w14:textId="77777777" w:rsidR="009F78BA" w:rsidRPr="009F78BA" w:rsidRDefault="009F78BA" w:rsidP="009F78BA">
            <w:pPr>
              <w:numPr>
                <w:ilvl w:val="1"/>
                <w:numId w:val="11"/>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 xml:space="preserve">Buffer threshold being reached (if configured). </w:t>
            </w:r>
          </w:p>
          <w:p w14:paraId="23B6112D" w14:textId="77777777" w:rsidR="009F78BA" w:rsidRPr="009F78BA" w:rsidRDefault="009F78BA" w:rsidP="009F78BA">
            <w:pPr>
              <w:numPr>
                <w:ilvl w:val="1"/>
                <w:numId w:val="11"/>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Low power (if configured)</w:t>
            </w:r>
          </w:p>
          <w:p w14:paraId="1ABDBD66" w14:textId="77777777" w:rsidR="009F78BA" w:rsidRPr="009F78BA" w:rsidRDefault="009F78BA" w:rsidP="009F78BA">
            <w:pPr>
              <w:numPr>
                <w:ilvl w:val="0"/>
                <w:numId w:val="11"/>
              </w:numPr>
              <w:tabs>
                <w:tab w:val="clear" w:pos="1619"/>
                <w:tab w:val="left" w:pos="1622"/>
              </w:tabs>
              <w:overflowPunct/>
              <w:autoSpaceDE/>
              <w:autoSpaceDN/>
              <w:adjustRightInd/>
              <w:spacing w:after="0"/>
              <w:ind w:left="360"/>
              <w:jc w:val="left"/>
              <w:textAlignment w:val="auto"/>
              <w:rPr>
                <w:rFonts w:eastAsia="Batang"/>
                <w:szCs w:val="24"/>
                <w:lang w:val="en-US" w:eastAsia="en-GB"/>
              </w:rPr>
            </w:pPr>
            <w:r w:rsidRPr="009F78BA">
              <w:rPr>
                <w:rFonts w:eastAsia="Batang"/>
                <w:szCs w:val="24"/>
                <w:lang w:val="en-US" w:eastAsia="en-GB"/>
              </w:rPr>
              <w:t>The UE send a UAI that indicates:</w:t>
            </w:r>
          </w:p>
          <w:p w14:paraId="7C17A18E" w14:textId="77777777" w:rsidR="009F78BA" w:rsidRPr="009F78BA" w:rsidRDefault="009F78BA" w:rsidP="009F78BA">
            <w:pPr>
              <w:numPr>
                <w:ilvl w:val="1"/>
                <w:numId w:val="11"/>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Data is available</w:t>
            </w:r>
          </w:p>
          <w:p w14:paraId="319DCAEF" w14:textId="77777777" w:rsidR="009F78BA" w:rsidRPr="009F78BA" w:rsidRDefault="009F78BA" w:rsidP="009F78BA">
            <w:pPr>
              <w:numPr>
                <w:ilvl w:val="1"/>
                <w:numId w:val="11"/>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Reason for trigger (full buffer, threshold)</w:t>
            </w:r>
          </w:p>
          <w:p w14:paraId="0D7F0087" w14:textId="77777777" w:rsidR="009F78BA" w:rsidRPr="009F78BA" w:rsidRDefault="009F78BA" w:rsidP="009F78BA">
            <w:pPr>
              <w:numPr>
                <w:ilvl w:val="1"/>
                <w:numId w:val="11"/>
              </w:numPr>
              <w:tabs>
                <w:tab w:val="left" w:pos="1622"/>
                <w:tab w:val="num" w:pos="2702"/>
              </w:tabs>
              <w:overflowPunct/>
              <w:autoSpaceDE/>
              <w:autoSpaceDN/>
              <w:adjustRightInd/>
              <w:spacing w:after="0"/>
              <w:ind w:left="1080"/>
              <w:jc w:val="left"/>
              <w:textAlignment w:val="auto"/>
              <w:rPr>
                <w:rFonts w:eastAsia="Batang"/>
                <w:szCs w:val="24"/>
                <w:lang w:val="en-US" w:eastAsia="en-GB"/>
              </w:rPr>
            </w:pPr>
            <w:r w:rsidRPr="009F78BA">
              <w:rPr>
                <w:rFonts w:eastAsia="Batang"/>
                <w:szCs w:val="24"/>
                <w:lang w:val="en-US" w:eastAsia="en-GB"/>
              </w:rPr>
              <w:t xml:space="preserve">Low power indication </w:t>
            </w:r>
          </w:p>
          <w:p w14:paraId="5C43FC61" w14:textId="77777777" w:rsidR="009F78BA" w:rsidRPr="009F78BA" w:rsidRDefault="009F78BA" w:rsidP="009F78BA">
            <w:pPr>
              <w:numPr>
                <w:ilvl w:val="0"/>
                <w:numId w:val="11"/>
              </w:numPr>
              <w:tabs>
                <w:tab w:val="clear" w:pos="1619"/>
                <w:tab w:val="left" w:pos="1622"/>
              </w:tabs>
              <w:overflowPunct/>
              <w:autoSpaceDE/>
              <w:autoSpaceDN/>
              <w:adjustRightInd/>
              <w:spacing w:after="0"/>
              <w:ind w:left="360"/>
              <w:jc w:val="left"/>
              <w:textAlignment w:val="auto"/>
              <w:rPr>
                <w:rFonts w:eastAsia="Batang"/>
                <w:szCs w:val="24"/>
                <w:lang w:val="en-US" w:eastAsia="en-GB"/>
              </w:rPr>
            </w:pPr>
            <w:r w:rsidRPr="009F78BA">
              <w:rPr>
                <w:rFonts w:eastAsia="Batang"/>
                <w:szCs w:val="24"/>
                <w:lang w:val="en-US" w:eastAsia="en-GB"/>
              </w:rPr>
              <w:t>The encoding of the data is available/</w:t>
            </w:r>
            <w:proofErr w:type="gramStart"/>
            <w:r w:rsidRPr="009F78BA">
              <w:rPr>
                <w:rFonts w:eastAsia="Batang"/>
                <w:szCs w:val="24"/>
                <w:lang w:val="en-US" w:eastAsia="en-GB"/>
              </w:rPr>
              <w:t>UAI</w:t>
            </w:r>
            <w:proofErr w:type="gramEnd"/>
            <w:r w:rsidRPr="009F78BA">
              <w:rPr>
                <w:rFonts w:eastAsia="Batang"/>
                <w:szCs w:val="24"/>
                <w:lang w:val="en-US" w:eastAsia="en-GB"/>
              </w:rPr>
              <w:t xml:space="preserve"> and the cause value is FFS</w:t>
            </w:r>
          </w:p>
          <w:p w14:paraId="2E10EB68" w14:textId="3735FE10" w:rsidR="009F78BA" w:rsidRDefault="009F78BA" w:rsidP="009F78BA">
            <w:pPr>
              <w:rPr>
                <w:lang w:eastAsia="sv-SE"/>
              </w:rPr>
            </w:pPr>
            <w:r w:rsidRPr="009F78BA">
              <w:rPr>
                <w:rFonts w:ascii="Times New Roman" w:hAnsi="Times New Roman"/>
                <w:lang w:val="en-US"/>
              </w:rPr>
              <w:t xml:space="preserve">NOTE: it is up to UE Implementation how buffer threshold </w:t>
            </w:r>
            <w:proofErr w:type="gramStart"/>
            <w:r w:rsidRPr="009F78BA">
              <w:rPr>
                <w:rFonts w:ascii="Times New Roman" w:hAnsi="Times New Roman"/>
                <w:lang w:val="en-US"/>
              </w:rPr>
              <w:t>reached</w:t>
            </w:r>
            <w:proofErr w:type="gramEnd"/>
            <w:r w:rsidRPr="009F78BA">
              <w:rPr>
                <w:rFonts w:ascii="Times New Roman" w:hAnsi="Times New Roman"/>
                <w:lang w:val="en-US"/>
              </w:rPr>
              <w:t xml:space="preserve"> and low power is determined</w:t>
            </w:r>
          </w:p>
        </w:tc>
      </w:tr>
    </w:tbl>
    <w:p w14:paraId="4CC78FC2" w14:textId="77777777" w:rsidR="009F78BA" w:rsidRDefault="009F78BA" w:rsidP="00077E19">
      <w:pPr>
        <w:rPr>
          <w:lang w:eastAsia="sv-SE"/>
        </w:rPr>
      </w:pPr>
    </w:p>
    <w:p w14:paraId="5394CAD0" w14:textId="18026FA2" w:rsidR="00A06479" w:rsidRPr="00B07E09" w:rsidRDefault="00077E19" w:rsidP="00077E19">
      <w:pPr>
        <w:rPr>
          <w:b/>
          <w:bCs/>
          <w:lang w:eastAsia="sv-SE"/>
        </w:rPr>
      </w:pPr>
      <w:r>
        <w:rPr>
          <w:lang w:eastAsia="sv-SE"/>
        </w:rPr>
        <w:t>The issue is captured as an editor’s note</w:t>
      </w:r>
      <w:r w:rsidR="00B048F4">
        <w:rPr>
          <w:lang w:eastAsia="sv-SE"/>
        </w:rPr>
        <w:t>s</w:t>
      </w:r>
      <w:r>
        <w:rPr>
          <w:lang w:eastAsia="sv-SE"/>
        </w:rPr>
        <w:t xml:space="preserve"> in the running CR, in clause 5.3.5.</w:t>
      </w:r>
      <w:r w:rsidR="00354162">
        <w:rPr>
          <w:lang w:eastAsia="sv-SE"/>
        </w:rPr>
        <w:t>9</w:t>
      </w:r>
      <w:r w:rsidR="00B048F4">
        <w:rPr>
          <w:lang w:eastAsia="sv-SE"/>
        </w:rPr>
        <w:t>, 5.7.4.3</w:t>
      </w:r>
      <w:r w:rsidR="00B82EC6">
        <w:rPr>
          <w:lang w:eastAsia="sv-SE"/>
        </w:rPr>
        <w:t xml:space="preserve">, </w:t>
      </w:r>
      <w:r w:rsidR="00B048F4">
        <w:rPr>
          <w:lang w:eastAsia="sv-SE"/>
        </w:rPr>
        <w:t>6.2.2</w:t>
      </w:r>
      <w:r w:rsidR="00B82EC6">
        <w:rPr>
          <w:lang w:eastAsia="sv-SE"/>
        </w:rPr>
        <w:t>, and 6.3.4</w:t>
      </w:r>
      <w:r>
        <w:rPr>
          <w:lang w:eastAsia="sv-SE"/>
        </w:rPr>
        <w:t>.</w:t>
      </w:r>
    </w:p>
    <w:p w14:paraId="4B914148" w14:textId="6E2BBFCA" w:rsidR="00077E19" w:rsidRPr="00B07E09" w:rsidRDefault="00077E19" w:rsidP="00077E19">
      <w:pPr>
        <w:tabs>
          <w:tab w:val="left" w:pos="992"/>
        </w:tabs>
        <w:rPr>
          <w:b/>
          <w:bCs/>
          <w:lang w:eastAsia="sv-SE"/>
        </w:rPr>
      </w:pPr>
      <w:r>
        <w:rPr>
          <w:b/>
          <w:bCs/>
          <w:lang w:eastAsia="sv-SE"/>
        </w:rPr>
        <w:t xml:space="preserve">Proposed resolution: </w:t>
      </w:r>
      <w:r w:rsidR="003214DB" w:rsidRPr="00192637">
        <w:rPr>
          <w:lang w:eastAsia="sv-SE"/>
        </w:rPr>
        <w:t>It is suggested that companies provide contributions to the following meeting to resolve the issue.</w:t>
      </w:r>
    </w:p>
    <w:p w14:paraId="764F0699" w14:textId="77777777" w:rsidR="003214DB" w:rsidRDefault="003214DB" w:rsidP="006C2C8B">
      <w:pPr>
        <w:rPr>
          <w:b/>
          <w:bCs/>
          <w:highlight w:val="cyan"/>
          <w:u w:val="single"/>
          <w:lang w:eastAsia="sv-SE"/>
        </w:rPr>
      </w:pPr>
    </w:p>
    <w:p w14:paraId="6F4FD8CE" w14:textId="07081AB9" w:rsidR="006C2C8B" w:rsidRPr="004C01D3" w:rsidRDefault="006C2C8B" w:rsidP="006C2C8B">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Pr>
          <w:b/>
          <w:bCs/>
          <w:highlight w:val="cyan"/>
          <w:u w:val="single"/>
          <w:lang w:eastAsia="sv-SE"/>
        </w:rPr>
        <w:t>20</w:t>
      </w:r>
      <w:r w:rsidRPr="007172BF">
        <w:rPr>
          <w:b/>
          <w:bCs/>
          <w:u w:val="single"/>
          <w:lang w:eastAsia="sv-SE"/>
        </w:rPr>
        <w:t>:</w:t>
      </w:r>
      <w:r>
        <w:rPr>
          <w:b/>
          <w:bCs/>
          <w:u w:val="single"/>
          <w:lang w:eastAsia="sv-SE"/>
        </w:rPr>
        <w:t xml:space="preserve"> </w:t>
      </w:r>
      <w:r w:rsidR="008640E9">
        <w:rPr>
          <w:b/>
          <w:bCs/>
          <w:u w:val="single"/>
          <w:lang w:eastAsia="sv-SE"/>
        </w:rPr>
        <w:t xml:space="preserve">Further procedures for </w:t>
      </w:r>
      <w:r w:rsidR="008E118E">
        <w:rPr>
          <w:b/>
          <w:bCs/>
          <w:u w:val="single"/>
          <w:lang w:eastAsia="sv-SE"/>
        </w:rPr>
        <w:t xml:space="preserve">UE </w:t>
      </w:r>
      <w:r w:rsidR="008E118E" w:rsidRPr="008E118E">
        <w:rPr>
          <w:b/>
          <w:bCs/>
          <w:u w:val="single"/>
          <w:lang w:eastAsia="sv-SE"/>
        </w:rPr>
        <w:t>assistance information related to logging</w:t>
      </w:r>
    </w:p>
    <w:p w14:paraId="653D4760" w14:textId="2238A49A" w:rsidR="006C2C8B" w:rsidRDefault="006C2C8B" w:rsidP="006C2C8B">
      <w:pPr>
        <w:rPr>
          <w:lang w:eastAsia="sv-SE"/>
        </w:rPr>
      </w:pPr>
      <w:r w:rsidRPr="00B07E09">
        <w:rPr>
          <w:b/>
          <w:bCs/>
          <w:lang w:eastAsia="sv-SE"/>
        </w:rPr>
        <w:t>Issue description:</w:t>
      </w:r>
      <w:r>
        <w:rPr>
          <w:b/>
          <w:bCs/>
          <w:lang w:eastAsia="sv-SE"/>
        </w:rPr>
        <w:t xml:space="preserve"> </w:t>
      </w:r>
      <w:r w:rsidR="004A1032">
        <w:rPr>
          <w:lang w:eastAsia="sv-SE"/>
        </w:rPr>
        <w:t xml:space="preserve">It has not yet been </w:t>
      </w:r>
      <w:r w:rsidR="00284ECE">
        <w:rPr>
          <w:lang w:eastAsia="sv-SE"/>
        </w:rPr>
        <w:t xml:space="preserve">discussed whether further procedures for UE reporting </w:t>
      </w:r>
      <w:r w:rsidR="00CA268E">
        <w:rPr>
          <w:lang w:eastAsia="sv-SE"/>
        </w:rPr>
        <w:t>assistance information related to logging is need. Such further</w:t>
      </w:r>
      <w:r w:rsidR="00982486" w:rsidRPr="00982486">
        <w:rPr>
          <w:lang w:eastAsia="sv-SE"/>
        </w:rPr>
        <w:t xml:space="preserve"> procedures</w:t>
      </w:r>
      <w:r w:rsidR="00CA268E">
        <w:rPr>
          <w:lang w:eastAsia="sv-SE"/>
        </w:rPr>
        <w:t xml:space="preserve"> may be</w:t>
      </w:r>
      <w:r w:rsidR="00982486" w:rsidRPr="00982486">
        <w:rPr>
          <w:lang w:eastAsia="sv-SE"/>
        </w:rPr>
        <w:t xml:space="preserve">, e.g. prohibit timers, indication that battery state is not low any longer, </w:t>
      </w:r>
      <w:r w:rsidR="00562227">
        <w:rPr>
          <w:lang w:eastAsia="sv-SE"/>
        </w:rPr>
        <w:t xml:space="preserve">indication that the memory is not full any longer, </w:t>
      </w:r>
      <w:r w:rsidR="00982486" w:rsidRPr="00982486">
        <w:rPr>
          <w:lang w:eastAsia="sv-SE"/>
        </w:rPr>
        <w:t>etc</w:t>
      </w:r>
      <w:r>
        <w:rPr>
          <w:lang w:eastAsia="sv-SE"/>
        </w:rPr>
        <w:t>.</w:t>
      </w:r>
    </w:p>
    <w:p w14:paraId="7AE8277B" w14:textId="195D3883" w:rsidR="006C2C8B" w:rsidRPr="00B07E09" w:rsidRDefault="006C2C8B" w:rsidP="006C2C8B">
      <w:pPr>
        <w:rPr>
          <w:b/>
          <w:bCs/>
          <w:lang w:eastAsia="sv-SE"/>
        </w:rPr>
      </w:pPr>
      <w:r>
        <w:rPr>
          <w:lang w:eastAsia="sv-SE"/>
        </w:rPr>
        <w:lastRenderedPageBreak/>
        <w:t>The issue is captured as an editor’s note in the running CR, in clause 5.</w:t>
      </w:r>
      <w:r w:rsidR="007A46E1">
        <w:rPr>
          <w:lang w:eastAsia="sv-SE"/>
        </w:rPr>
        <w:t>7.4.2</w:t>
      </w:r>
      <w:r w:rsidR="00C91779">
        <w:rPr>
          <w:lang w:eastAsia="sv-SE"/>
        </w:rPr>
        <w:t xml:space="preserve"> and 5.7.4.3</w:t>
      </w:r>
      <w:r>
        <w:rPr>
          <w:lang w:eastAsia="sv-SE"/>
        </w:rPr>
        <w:t>.</w:t>
      </w:r>
    </w:p>
    <w:p w14:paraId="373F9252" w14:textId="2798DEA7" w:rsidR="006C2C8B" w:rsidRPr="00B07E09" w:rsidRDefault="006C2C8B" w:rsidP="006C2C8B">
      <w:pPr>
        <w:tabs>
          <w:tab w:val="left" w:pos="992"/>
        </w:tabs>
        <w:rPr>
          <w:b/>
          <w:bCs/>
          <w:lang w:eastAsia="sv-SE"/>
        </w:rPr>
      </w:pPr>
      <w:r>
        <w:rPr>
          <w:b/>
          <w:bCs/>
          <w:lang w:eastAsia="sv-SE"/>
        </w:rPr>
        <w:t xml:space="preserve">Proposed resolution: </w:t>
      </w:r>
      <w:r w:rsidR="00EF1206" w:rsidRPr="00192637">
        <w:rPr>
          <w:lang w:eastAsia="sv-SE"/>
        </w:rPr>
        <w:t>It is suggested that companies provide contributions to the following meeting to resolve the issue.</w:t>
      </w:r>
    </w:p>
    <w:p w14:paraId="4A7E1CC2" w14:textId="77777777" w:rsidR="006E54E0" w:rsidRDefault="006E54E0" w:rsidP="006E54E0">
      <w:pPr>
        <w:rPr>
          <w:b/>
          <w:bCs/>
          <w:highlight w:val="cyan"/>
          <w:u w:val="single"/>
          <w:lang w:eastAsia="sv-SE"/>
        </w:rPr>
      </w:pPr>
    </w:p>
    <w:p w14:paraId="007D0789" w14:textId="45210594" w:rsidR="00C959CD" w:rsidRPr="004C01D3" w:rsidRDefault="00C959CD" w:rsidP="00C959CD">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Pr="00CB73C1">
        <w:rPr>
          <w:b/>
          <w:bCs/>
          <w:highlight w:val="cyan"/>
          <w:u w:val="single"/>
          <w:lang w:eastAsia="sv-SE"/>
        </w:rPr>
        <w:t>-</w:t>
      </w:r>
      <w:r w:rsidR="00CB73C1" w:rsidRPr="00762303">
        <w:rPr>
          <w:b/>
          <w:bCs/>
          <w:highlight w:val="cyan"/>
          <w:u w:val="single"/>
          <w:lang w:eastAsia="sv-SE"/>
        </w:rPr>
        <w:t>21</w:t>
      </w:r>
      <w:r w:rsidRPr="007172BF">
        <w:rPr>
          <w:b/>
          <w:bCs/>
          <w:u w:val="single"/>
          <w:lang w:eastAsia="sv-SE"/>
        </w:rPr>
        <w:t>:</w:t>
      </w:r>
      <w:r w:rsidR="00245ECC">
        <w:rPr>
          <w:b/>
          <w:bCs/>
          <w:u w:val="single"/>
          <w:lang w:eastAsia="sv-SE"/>
        </w:rPr>
        <w:t xml:space="preserve"> Time related</w:t>
      </w:r>
      <w:r>
        <w:rPr>
          <w:b/>
          <w:bCs/>
          <w:u w:val="single"/>
          <w:lang w:eastAsia="sv-SE"/>
        </w:rPr>
        <w:t xml:space="preserve"> </w:t>
      </w:r>
      <w:r w:rsidR="00245ECC">
        <w:rPr>
          <w:b/>
          <w:bCs/>
          <w:u w:val="single"/>
          <w:lang w:eastAsia="sv-SE"/>
        </w:rPr>
        <w:t>c</w:t>
      </w:r>
      <w:r w:rsidR="00550C49">
        <w:rPr>
          <w:b/>
          <w:bCs/>
          <w:u w:val="single"/>
          <w:lang w:eastAsia="sv-SE"/>
        </w:rPr>
        <w:t>ontent of logged data</w:t>
      </w:r>
    </w:p>
    <w:p w14:paraId="5796D4DB" w14:textId="56AC82E0" w:rsidR="00C959CD" w:rsidRDefault="00C959CD" w:rsidP="00C959CD">
      <w:pPr>
        <w:rPr>
          <w:lang w:eastAsia="sv-SE"/>
        </w:rPr>
      </w:pPr>
      <w:r w:rsidRPr="00B07E09">
        <w:rPr>
          <w:b/>
          <w:bCs/>
          <w:lang w:eastAsia="sv-SE"/>
        </w:rPr>
        <w:t>Issue description:</w:t>
      </w:r>
      <w:r w:rsidR="001B7E5E">
        <w:rPr>
          <w:b/>
          <w:bCs/>
          <w:lang w:eastAsia="sv-SE"/>
        </w:rPr>
        <w:t xml:space="preserve"> </w:t>
      </w:r>
      <w:r w:rsidR="001B7E5E" w:rsidRPr="001B7E5E">
        <w:rPr>
          <w:lang w:eastAsia="sv-SE"/>
        </w:rPr>
        <w:t>It has not yet been clarified what</w:t>
      </w:r>
      <w:r>
        <w:rPr>
          <w:b/>
          <w:bCs/>
          <w:lang w:eastAsia="sv-SE"/>
        </w:rPr>
        <w:t xml:space="preserve"> </w:t>
      </w:r>
      <w:r w:rsidR="001B7E5E">
        <w:rPr>
          <w:lang w:eastAsia="sv-SE"/>
        </w:rPr>
        <w:t xml:space="preserve">information needs to be included with the logged data, </w:t>
      </w:r>
      <w:r w:rsidR="00427F56">
        <w:rPr>
          <w:lang w:eastAsia="sv-SE"/>
        </w:rPr>
        <w:t>to indicate a</w:t>
      </w:r>
      <w:r w:rsidR="00550C49">
        <w:rPr>
          <w:lang w:eastAsia="sv-SE"/>
        </w:rPr>
        <w:t xml:space="preserve"> time gap </w:t>
      </w:r>
      <w:r w:rsidR="00427F56">
        <w:rPr>
          <w:lang w:eastAsia="sv-SE"/>
        </w:rPr>
        <w:t xml:space="preserve">between the logged data entries (i.e. a gap that is longer </w:t>
      </w:r>
      <w:r w:rsidR="003517E7">
        <w:rPr>
          <w:lang w:eastAsia="sv-SE"/>
        </w:rPr>
        <w:t xml:space="preserve">than </w:t>
      </w:r>
      <w:r w:rsidR="00427F56">
        <w:rPr>
          <w:lang w:eastAsia="sv-SE"/>
        </w:rPr>
        <w:t xml:space="preserve">the </w:t>
      </w:r>
      <w:r w:rsidR="00457FEE">
        <w:rPr>
          <w:lang w:eastAsia="sv-SE"/>
        </w:rPr>
        <w:t>logging data periodicity</w:t>
      </w:r>
      <w:r w:rsidR="00427F56">
        <w:rPr>
          <w:lang w:eastAsia="sv-SE"/>
        </w:rPr>
        <w:t>)</w:t>
      </w:r>
      <w:r>
        <w:rPr>
          <w:lang w:eastAsia="sv-SE"/>
        </w:rPr>
        <w:t>.</w:t>
      </w:r>
    </w:p>
    <w:p w14:paraId="7BA9BEE3" w14:textId="176C78CF" w:rsidR="00457FEE" w:rsidRDefault="00457FEE" w:rsidP="00C959CD">
      <w:pPr>
        <w:rPr>
          <w:lang w:eastAsia="sv-SE"/>
        </w:rPr>
      </w:pPr>
      <w:r>
        <w:rPr>
          <w:lang w:eastAsia="sv-SE"/>
        </w:rPr>
        <w:t>This issue refers to the RAN2#129bis agreement:</w:t>
      </w:r>
    </w:p>
    <w:p w14:paraId="501DDE42" w14:textId="77777777" w:rsidR="007C3CA1" w:rsidRDefault="007C3CA1" w:rsidP="007C3CA1">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720"/>
        </w:tabs>
        <w:rPr>
          <w:b w:val="0"/>
          <w:lang w:val="en-US"/>
        </w:rPr>
      </w:pPr>
      <w:r>
        <w:rPr>
          <w:b w:val="0"/>
          <w:lang w:val="en-US"/>
        </w:rPr>
        <w:t>For temporal domain, the network is made aware whether there is a gap between two consecutive samples.   FFS amount of gap and whether this is implicit or explicit</w:t>
      </w:r>
    </w:p>
    <w:p w14:paraId="7A56D4C8" w14:textId="77777777" w:rsidR="00457FEE" w:rsidRDefault="00457FEE" w:rsidP="00C959CD">
      <w:pPr>
        <w:rPr>
          <w:lang w:eastAsia="sv-SE"/>
        </w:rPr>
      </w:pPr>
    </w:p>
    <w:p w14:paraId="5070B757" w14:textId="318E61BA" w:rsidR="00C959CD" w:rsidRPr="00B07E09" w:rsidRDefault="00C959CD" w:rsidP="00C959CD">
      <w:pPr>
        <w:rPr>
          <w:b/>
          <w:bCs/>
          <w:lang w:eastAsia="sv-SE"/>
        </w:rPr>
      </w:pPr>
      <w:r>
        <w:rPr>
          <w:lang w:eastAsia="sv-SE"/>
        </w:rPr>
        <w:t>The issue is captured as an editor’s note in the running CR, in clause 5.7.</w:t>
      </w:r>
      <w:r w:rsidR="00C13E62">
        <w:rPr>
          <w:lang w:eastAsia="sv-SE"/>
        </w:rPr>
        <w:t>10</w:t>
      </w:r>
      <w:r>
        <w:rPr>
          <w:lang w:eastAsia="sv-SE"/>
        </w:rPr>
        <w:t>.3</w:t>
      </w:r>
      <w:r w:rsidR="00585181">
        <w:rPr>
          <w:lang w:eastAsia="sv-SE"/>
        </w:rPr>
        <w:t xml:space="preserve"> and 6.2.2</w:t>
      </w:r>
      <w:r>
        <w:rPr>
          <w:lang w:eastAsia="sv-SE"/>
        </w:rPr>
        <w:t>.</w:t>
      </w:r>
    </w:p>
    <w:p w14:paraId="0F366B7C" w14:textId="7DBC5E52" w:rsidR="00C959CD" w:rsidRPr="00B07E09" w:rsidRDefault="00C959CD" w:rsidP="00C959CD">
      <w:pPr>
        <w:tabs>
          <w:tab w:val="left" w:pos="992"/>
        </w:tabs>
        <w:rPr>
          <w:b/>
          <w:bCs/>
          <w:lang w:eastAsia="sv-SE"/>
        </w:rPr>
      </w:pPr>
      <w:r>
        <w:rPr>
          <w:b/>
          <w:bCs/>
          <w:lang w:eastAsia="sv-SE"/>
        </w:rPr>
        <w:t xml:space="preserve">Proposed resolution: </w:t>
      </w:r>
      <w:r w:rsidR="006E55B5" w:rsidRPr="00192637">
        <w:rPr>
          <w:lang w:eastAsia="sv-SE"/>
        </w:rPr>
        <w:t>It is suggested that companies provide contributions to the following meeting to resolve the issue.</w:t>
      </w:r>
    </w:p>
    <w:p w14:paraId="755D2AFB" w14:textId="77777777" w:rsidR="00C959CD" w:rsidRDefault="00C959CD" w:rsidP="00C959CD">
      <w:pPr>
        <w:rPr>
          <w:b/>
          <w:bCs/>
          <w:highlight w:val="cyan"/>
          <w:u w:val="single"/>
          <w:lang w:eastAsia="sv-SE"/>
        </w:rPr>
      </w:pPr>
    </w:p>
    <w:p w14:paraId="5099A621" w14:textId="0EEC1785" w:rsidR="00CF6D1A" w:rsidRPr="004C01D3" w:rsidRDefault="00CF6D1A" w:rsidP="00CF6D1A">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Pr>
          <w:b/>
          <w:bCs/>
          <w:highlight w:val="cyan"/>
          <w:u w:val="single"/>
          <w:lang w:eastAsia="sv-SE"/>
        </w:rPr>
        <w:t>22</w:t>
      </w:r>
      <w:r w:rsidR="00CB73C1">
        <w:rPr>
          <w:b/>
          <w:bCs/>
          <w:u w:val="single"/>
          <w:lang w:eastAsia="sv-SE"/>
        </w:rPr>
        <w:t>:</w:t>
      </w:r>
      <w:r>
        <w:rPr>
          <w:b/>
          <w:bCs/>
          <w:u w:val="single"/>
          <w:lang w:eastAsia="sv-SE"/>
        </w:rPr>
        <w:t xml:space="preserve"> </w:t>
      </w:r>
      <w:r w:rsidR="00F01900">
        <w:rPr>
          <w:b/>
          <w:bCs/>
          <w:u w:val="single"/>
          <w:lang w:eastAsia="sv-SE"/>
        </w:rPr>
        <w:t xml:space="preserve">RAN1 involvement </w:t>
      </w:r>
      <w:r w:rsidR="00F637AB">
        <w:rPr>
          <w:b/>
          <w:bCs/>
          <w:u w:val="single"/>
          <w:lang w:eastAsia="sv-SE"/>
        </w:rPr>
        <w:t xml:space="preserve">for </w:t>
      </w:r>
      <w:r>
        <w:rPr>
          <w:b/>
          <w:bCs/>
          <w:u w:val="single"/>
          <w:lang w:eastAsia="sv-SE"/>
        </w:rPr>
        <w:t>logged data</w:t>
      </w:r>
      <w:r w:rsidR="00F01190">
        <w:rPr>
          <w:b/>
          <w:bCs/>
          <w:u w:val="single"/>
          <w:lang w:eastAsia="sv-SE"/>
        </w:rPr>
        <w:t xml:space="preserve"> for NW-side </w:t>
      </w:r>
      <w:r w:rsidR="00F637AB">
        <w:rPr>
          <w:b/>
          <w:bCs/>
          <w:u w:val="single"/>
          <w:lang w:eastAsia="sv-SE"/>
        </w:rPr>
        <w:t xml:space="preserve">and UE-side </w:t>
      </w:r>
      <w:r w:rsidR="00F01190">
        <w:rPr>
          <w:b/>
          <w:bCs/>
          <w:u w:val="single"/>
          <w:lang w:eastAsia="sv-SE"/>
        </w:rPr>
        <w:t>data collection</w:t>
      </w:r>
    </w:p>
    <w:p w14:paraId="31871D46" w14:textId="633E47BC" w:rsidR="00CF6D1A" w:rsidRDefault="00CF6D1A" w:rsidP="00F637AB">
      <w:pPr>
        <w:rPr>
          <w:lang w:eastAsia="sv-SE"/>
        </w:rPr>
      </w:pPr>
      <w:r w:rsidRPr="00B07E09">
        <w:rPr>
          <w:b/>
          <w:bCs/>
          <w:lang w:eastAsia="sv-SE"/>
        </w:rPr>
        <w:t>Issue description:</w:t>
      </w:r>
      <w:r w:rsidRPr="0064555D">
        <w:rPr>
          <w:lang w:eastAsia="sv-SE"/>
        </w:rPr>
        <w:t xml:space="preserve"> </w:t>
      </w:r>
      <w:r w:rsidR="00F637AB">
        <w:rPr>
          <w:lang w:eastAsia="sv-SE"/>
        </w:rPr>
        <w:t xml:space="preserve">Procedures for performing the L1 measurement results are captured in RAN1 specification, i.e. TS 38.214. Rapporteur assumes that the same should be applied for the case of radio measurements logging for the NW-side data collection and UE-side data collection. Hence RAN1 involvement is expected to capture procedures related to the radio measurements logging, e.g. in the UE variable </w:t>
      </w:r>
      <w:r w:rsidR="00F637AB" w:rsidRPr="0073087C">
        <w:rPr>
          <w:i/>
          <w:iCs/>
          <w:lang w:eastAsia="sv-SE"/>
        </w:rPr>
        <w:t>VarCSI-LogMeasReport</w:t>
      </w:r>
      <w:r w:rsidR="00F637AB">
        <w:rPr>
          <w:lang w:eastAsia="sv-SE"/>
        </w:rPr>
        <w:t xml:space="preserve"> for the case of NW-side data collection</w:t>
      </w:r>
      <w:r w:rsidR="00420745">
        <w:rPr>
          <w:lang w:eastAsia="sv-SE"/>
        </w:rPr>
        <w:t>.</w:t>
      </w:r>
    </w:p>
    <w:p w14:paraId="01C503B4" w14:textId="51F5CA07" w:rsidR="00713867" w:rsidRDefault="00713867" w:rsidP="00CF6D1A">
      <w:pPr>
        <w:rPr>
          <w:lang w:eastAsia="sv-SE"/>
        </w:rPr>
      </w:pPr>
      <w:r>
        <w:rPr>
          <w:lang w:eastAsia="sv-SE"/>
        </w:rPr>
        <w:t>From the rapporteur’s perspective, an LS should be sent to RAN1.</w:t>
      </w:r>
    </w:p>
    <w:p w14:paraId="277AE5BE" w14:textId="77777777" w:rsidR="00CF6D1A" w:rsidRPr="00B07E09" w:rsidRDefault="00CF6D1A" w:rsidP="00CF6D1A">
      <w:pPr>
        <w:rPr>
          <w:b/>
          <w:bCs/>
          <w:lang w:eastAsia="sv-SE"/>
        </w:rPr>
      </w:pPr>
      <w:r>
        <w:rPr>
          <w:lang w:eastAsia="sv-SE"/>
        </w:rPr>
        <w:t>The issue is captured as an editor’s note in the running CR, in clause 5.7.10.3.</w:t>
      </w:r>
    </w:p>
    <w:p w14:paraId="30CC5F4C" w14:textId="0A3ABCE8" w:rsidR="00CF6D1A" w:rsidRPr="00B07E09" w:rsidRDefault="00CF6D1A" w:rsidP="00CF6D1A">
      <w:pPr>
        <w:tabs>
          <w:tab w:val="left" w:pos="992"/>
        </w:tabs>
        <w:rPr>
          <w:b/>
          <w:bCs/>
          <w:lang w:eastAsia="sv-SE"/>
        </w:rPr>
      </w:pPr>
      <w:r>
        <w:rPr>
          <w:b/>
          <w:bCs/>
          <w:lang w:eastAsia="sv-SE"/>
        </w:rPr>
        <w:t xml:space="preserve">Proposed resolution: </w:t>
      </w:r>
      <w:r w:rsidR="00713867" w:rsidRPr="00192637">
        <w:rPr>
          <w:lang w:eastAsia="sv-SE"/>
        </w:rPr>
        <w:t>It is suggested that companies provide contributions to the following meeting to resolve the issue.</w:t>
      </w:r>
    </w:p>
    <w:p w14:paraId="51089295" w14:textId="77777777" w:rsidR="00713867" w:rsidRDefault="00713867" w:rsidP="00E943ED">
      <w:pPr>
        <w:rPr>
          <w:b/>
          <w:bCs/>
          <w:highlight w:val="cyan"/>
          <w:u w:val="single"/>
          <w:lang w:eastAsia="sv-SE"/>
        </w:rPr>
      </w:pPr>
    </w:p>
    <w:p w14:paraId="1CDBF8DF" w14:textId="6F32F970" w:rsidR="00E943ED" w:rsidRPr="004C01D3" w:rsidRDefault="00E943ED" w:rsidP="00E943ED">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Pr="00CB73C1">
        <w:rPr>
          <w:b/>
          <w:bCs/>
          <w:highlight w:val="cyan"/>
          <w:u w:val="single"/>
          <w:lang w:eastAsia="sv-SE"/>
        </w:rPr>
        <w:t>-</w:t>
      </w:r>
      <w:r w:rsidR="00CB73C1" w:rsidRPr="00682E25">
        <w:rPr>
          <w:b/>
          <w:bCs/>
          <w:highlight w:val="cyan"/>
          <w:u w:val="single"/>
          <w:lang w:eastAsia="sv-SE"/>
        </w:rPr>
        <w:t>23</w:t>
      </w:r>
      <w:r w:rsidRPr="007172BF">
        <w:rPr>
          <w:b/>
          <w:bCs/>
          <w:u w:val="single"/>
          <w:lang w:eastAsia="sv-SE"/>
        </w:rPr>
        <w:t>:</w:t>
      </w:r>
      <w:r>
        <w:rPr>
          <w:b/>
          <w:bCs/>
          <w:u w:val="single"/>
          <w:lang w:eastAsia="sv-SE"/>
        </w:rPr>
        <w:t xml:space="preserve"> Cell ID </w:t>
      </w:r>
      <w:r w:rsidR="003B025D">
        <w:rPr>
          <w:b/>
          <w:bCs/>
          <w:u w:val="single"/>
          <w:lang w:eastAsia="sv-SE"/>
        </w:rPr>
        <w:t>stored with</w:t>
      </w:r>
      <w:r>
        <w:rPr>
          <w:b/>
          <w:bCs/>
          <w:u w:val="single"/>
          <w:lang w:eastAsia="sv-SE"/>
        </w:rPr>
        <w:t xml:space="preserve"> logged data</w:t>
      </w:r>
      <w:r w:rsidR="00F01190">
        <w:rPr>
          <w:b/>
          <w:bCs/>
          <w:u w:val="single"/>
          <w:lang w:eastAsia="sv-SE"/>
        </w:rPr>
        <w:t xml:space="preserve"> for NW-side data collection</w:t>
      </w:r>
    </w:p>
    <w:p w14:paraId="3DE74E17" w14:textId="6A1140FC" w:rsidR="00E943ED" w:rsidRDefault="00E943ED" w:rsidP="00E943ED">
      <w:pPr>
        <w:rPr>
          <w:lang w:eastAsia="sv-SE"/>
        </w:rPr>
      </w:pPr>
      <w:r w:rsidRPr="00B07E09">
        <w:rPr>
          <w:b/>
          <w:bCs/>
          <w:lang w:eastAsia="sv-SE"/>
        </w:rPr>
        <w:t>Issue description:</w:t>
      </w:r>
      <w:r>
        <w:rPr>
          <w:b/>
          <w:bCs/>
          <w:lang w:eastAsia="sv-SE"/>
        </w:rPr>
        <w:t xml:space="preserve"> </w:t>
      </w:r>
      <w:r w:rsidR="00D04294" w:rsidRPr="00D04294">
        <w:rPr>
          <w:lang w:eastAsia="sv-SE"/>
        </w:rPr>
        <w:t xml:space="preserve">It has not been clarified </w:t>
      </w:r>
      <w:r w:rsidR="00D04294">
        <w:rPr>
          <w:lang w:eastAsia="sv-SE"/>
        </w:rPr>
        <w:t>what</w:t>
      </w:r>
      <w:r w:rsidR="00D04294" w:rsidRPr="00D04294">
        <w:rPr>
          <w:lang w:eastAsia="sv-SE"/>
        </w:rPr>
        <w:t xml:space="preserve"> type of cell ID</w:t>
      </w:r>
      <w:r w:rsidR="00D04294">
        <w:rPr>
          <w:lang w:eastAsia="sv-SE"/>
        </w:rPr>
        <w:t xml:space="preserve"> </w:t>
      </w:r>
      <w:r w:rsidR="00D04294" w:rsidRPr="00D04294">
        <w:rPr>
          <w:lang w:eastAsia="sv-SE"/>
        </w:rPr>
        <w:t xml:space="preserve">the UE needs to log along with the logged data, </w:t>
      </w:r>
      <w:proofErr w:type="gramStart"/>
      <w:r w:rsidR="00D04294" w:rsidRPr="00D04294">
        <w:rPr>
          <w:lang w:eastAsia="sv-SE"/>
        </w:rPr>
        <w:t>in order to</w:t>
      </w:r>
      <w:proofErr w:type="gramEnd"/>
      <w:r w:rsidR="00D04294" w:rsidRPr="00D04294">
        <w:rPr>
          <w:lang w:eastAsia="sv-SE"/>
        </w:rPr>
        <w:t xml:space="preserve"> unambiguously identify the cell in which the UE performed the data logging, e.g. CGI, PCI-ARFCN etc</w:t>
      </w:r>
      <w:r w:rsidR="00514423">
        <w:rPr>
          <w:lang w:eastAsia="sv-SE"/>
        </w:rPr>
        <w:t>.</w:t>
      </w:r>
    </w:p>
    <w:p w14:paraId="6DABA258" w14:textId="300B811D" w:rsidR="00E943ED" w:rsidRPr="00B07E09" w:rsidRDefault="00E943ED" w:rsidP="00E943ED">
      <w:pPr>
        <w:rPr>
          <w:b/>
          <w:bCs/>
          <w:lang w:eastAsia="sv-SE"/>
        </w:rPr>
      </w:pPr>
      <w:r>
        <w:rPr>
          <w:lang w:eastAsia="sv-SE"/>
        </w:rPr>
        <w:t xml:space="preserve">The issue is captured as an editor’s note in the running CR, in clause </w:t>
      </w:r>
      <w:r w:rsidR="00620FB0">
        <w:rPr>
          <w:lang w:eastAsia="sv-SE"/>
        </w:rPr>
        <w:t>6.2.2</w:t>
      </w:r>
      <w:r>
        <w:rPr>
          <w:lang w:eastAsia="sv-SE"/>
        </w:rPr>
        <w:t>.</w:t>
      </w:r>
    </w:p>
    <w:p w14:paraId="6C7FE993" w14:textId="021FDADF" w:rsidR="00E943ED" w:rsidRPr="00B07E09" w:rsidRDefault="00E943ED" w:rsidP="00E943ED">
      <w:pPr>
        <w:tabs>
          <w:tab w:val="left" w:pos="992"/>
        </w:tabs>
        <w:rPr>
          <w:b/>
          <w:bCs/>
          <w:lang w:eastAsia="sv-SE"/>
        </w:rPr>
      </w:pPr>
      <w:r>
        <w:rPr>
          <w:b/>
          <w:bCs/>
          <w:lang w:eastAsia="sv-SE"/>
        </w:rPr>
        <w:t>Proposed resolutio</w:t>
      </w:r>
      <w:r w:rsidR="00CD31B6">
        <w:rPr>
          <w:b/>
          <w:bCs/>
          <w:lang w:eastAsia="sv-SE"/>
        </w:rPr>
        <w:t>n</w:t>
      </w:r>
      <w:r>
        <w:rPr>
          <w:b/>
          <w:bCs/>
          <w:lang w:eastAsia="sv-SE"/>
        </w:rPr>
        <w:t xml:space="preserve">: </w:t>
      </w:r>
      <w:r w:rsidR="00CD31B6" w:rsidRPr="00192637">
        <w:rPr>
          <w:lang w:eastAsia="sv-SE"/>
        </w:rPr>
        <w:t>It is suggested that companies provide contributions to the following meeting to resolve the issue.</w:t>
      </w:r>
    </w:p>
    <w:p w14:paraId="43512291" w14:textId="77777777" w:rsidR="00CD31B6" w:rsidRDefault="00CD31B6" w:rsidP="003B025D">
      <w:pPr>
        <w:rPr>
          <w:b/>
          <w:bCs/>
          <w:highlight w:val="cyan"/>
          <w:u w:val="single"/>
          <w:lang w:eastAsia="sv-SE"/>
        </w:rPr>
      </w:pPr>
    </w:p>
    <w:p w14:paraId="13D052BF" w14:textId="1E908316" w:rsidR="003B025D" w:rsidRPr="004C01D3" w:rsidRDefault="003B025D" w:rsidP="003B025D">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682E25">
        <w:rPr>
          <w:b/>
          <w:bCs/>
          <w:highlight w:val="cyan"/>
          <w:u w:val="single"/>
          <w:lang w:eastAsia="sv-SE"/>
        </w:rPr>
        <w:t>24</w:t>
      </w:r>
      <w:r w:rsidRPr="007172BF">
        <w:rPr>
          <w:b/>
          <w:bCs/>
          <w:u w:val="single"/>
          <w:lang w:eastAsia="sv-SE"/>
        </w:rPr>
        <w:t>:</w:t>
      </w:r>
      <w:r>
        <w:rPr>
          <w:b/>
          <w:bCs/>
          <w:u w:val="single"/>
          <w:lang w:eastAsia="sv-SE"/>
        </w:rPr>
        <w:t xml:space="preserve"> Where to include </w:t>
      </w:r>
      <w:r w:rsidR="008B6B28">
        <w:rPr>
          <w:b/>
          <w:bCs/>
          <w:u w:val="single"/>
          <w:lang w:eastAsia="sv-SE"/>
        </w:rPr>
        <w:t xml:space="preserve">the </w:t>
      </w:r>
      <w:r>
        <w:rPr>
          <w:b/>
          <w:bCs/>
          <w:u w:val="single"/>
          <w:lang w:eastAsia="sv-SE"/>
        </w:rPr>
        <w:t>logging configuration</w:t>
      </w:r>
      <w:r w:rsidR="008B6B28">
        <w:rPr>
          <w:b/>
          <w:bCs/>
          <w:u w:val="single"/>
          <w:lang w:eastAsia="sv-SE"/>
        </w:rPr>
        <w:t xml:space="preserve"> from NW to UE</w:t>
      </w:r>
    </w:p>
    <w:p w14:paraId="3A032422" w14:textId="71C776C9" w:rsidR="003B025D" w:rsidRDefault="003B025D" w:rsidP="003B025D">
      <w:pPr>
        <w:rPr>
          <w:lang w:eastAsia="sv-SE"/>
        </w:rPr>
      </w:pPr>
      <w:r w:rsidRPr="00B07E09">
        <w:rPr>
          <w:b/>
          <w:bCs/>
          <w:lang w:eastAsia="sv-SE"/>
        </w:rPr>
        <w:t>Issue description:</w:t>
      </w:r>
      <w:r>
        <w:rPr>
          <w:b/>
          <w:bCs/>
          <w:lang w:eastAsia="sv-SE"/>
        </w:rPr>
        <w:t xml:space="preserve"> </w:t>
      </w:r>
      <w:r w:rsidR="00C33D3C" w:rsidRPr="00C33D3C">
        <w:rPr>
          <w:lang w:eastAsia="sv-SE"/>
        </w:rPr>
        <w:t>It is</w:t>
      </w:r>
      <w:r w:rsidR="00C33D3C">
        <w:rPr>
          <w:b/>
          <w:bCs/>
          <w:lang w:eastAsia="sv-SE"/>
        </w:rPr>
        <w:t xml:space="preserve"> </w:t>
      </w:r>
      <w:r w:rsidRPr="00D1014C">
        <w:rPr>
          <w:lang w:eastAsia="sv-SE"/>
        </w:rPr>
        <w:t xml:space="preserve">FFS </w:t>
      </w:r>
      <w:r w:rsidR="00A93F82">
        <w:rPr>
          <w:lang w:eastAsia="sv-SE"/>
        </w:rPr>
        <w:t xml:space="preserve">whether the logging configuration is included </w:t>
      </w:r>
      <w:r w:rsidR="00542E17">
        <w:rPr>
          <w:lang w:eastAsia="sv-SE"/>
        </w:rPr>
        <w:t xml:space="preserve">in the CSI framework (whether in </w:t>
      </w:r>
      <w:r w:rsidR="00542E17" w:rsidRPr="00906C20">
        <w:rPr>
          <w:i/>
          <w:iCs/>
          <w:lang w:eastAsia="sv-SE"/>
        </w:rPr>
        <w:t>CSI-ReportConfig</w:t>
      </w:r>
      <w:r w:rsidR="00542E17">
        <w:rPr>
          <w:lang w:eastAsia="sv-SE"/>
        </w:rPr>
        <w:t xml:space="preserve"> or </w:t>
      </w:r>
      <w:r w:rsidR="00906C20">
        <w:rPr>
          <w:lang w:eastAsia="sv-SE"/>
        </w:rPr>
        <w:t xml:space="preserve">directly under </w:t>
      </w:r>
      <w:r w:rsidR="00906C20" w:rsidRPr="00906C20">
        <w:rPr>
          <w:i/>
          <w:iCs/>
          <w:lang w:eastAsia="sv-SE"/>
        </w:rPr>
        <w:t>CSI-MeasConfig</w:t>
      </w:r>
      <w:r w:rsidR="00542E17">
        <w:rPr>
          <w:lang w:eastAsia="sv-SE"/>
        </w:rPr>
        <w:t>) or at L3</w:t>
      </w:r>
      <w:r>
        <w:rPr>
          <w:lang w:eastAsia="sv-SE"/>
        </w:rPr>
        <w:t>.</w:t>
      </w:r>
    </w:p>
    <w:p w14:paraId="7E812E93" w14:textId="2621FE23" w:rsidR="00C33D3C" w:rsidRDefault="00C33D3C" w:rsidP="003B025D">
      <w:pPr>
        <w:rPr>
          <w:lang w:eastAsia="sv-SE"/>
        </w:rPr>
      </w:pPr>
      <w:r>
        <w:rPr>
          <w:lang w:eastAsia="sv-SE"/>
        </w:rPr>
        <w:t>This issue was discussed in RAN2#</w:t>
      </w:r>
      <w:proofErr w:type="gramStart"/>
      <w:r>
        <w:rPr>
          <w:lang w:eastAsia="sv-SE"/>
        </w:rPr>
        <w:t>129bis</w:t>
      </w:r>
      <w:proofErr w:type="gramEnd"/>
      <w:r>
        <w:rPr>
          <w:lang w:eastAsia="sv-SE"/>
        </w:rPr>
        <w:t xml:space="preserve"> </w:t>
      </w:r>
      <w:r w:rsidR="00BD59D7">
        <w:rPr>
          <w:lang w:eastAsia="sv-SE"/>
        </w:rPr>
        <w:t>and the following outcome was captured:</w:t>
      </w:r>
    </w:p>
    <w:tbl>
      <w:tblPr>
        <w:tblStyle w:val="TableGrid"/>
        <w:tblW w:w="0" w:type="auto"/>
        <w:tblLook w:val="04A0" w:firstRow="1" w:lastRow="0" w:firstColumn="1" w:lastColumn="0" w:noHBand="0" w:noVBand="1"/>
      </w:tblPr>
      <w:tblGrid>
        <w:gridCol w:w="9629"/>
      </w:tblGrid>
      <w:tr w:rsidR="00BD59D7" w14:paraId="4F453BAB" w14:textId="77777777" w:rsidTr="00BD59D7">
        <w:tc>
          <w:tcPr>
            <w:tcW w:w="9629" w:type="dxa"/>
          </w:tcPr>
          <w:p w14:paraId="5385CE39" w14:textId="7A43510E" w:rsidR="00BD59D7" w:rsidRPr="004D3757" w:rsidRDefault="0009245A" w:rsidP="003B025D">
            <w:pPr>
              <w:pStyle w:val="Agreement"/>
              <w:tabs>
                <w:tab w:val="num" w:pos="1619"/>
              </w:tabs>
              <w:rPr>
                <w:b w:val="0"/>
                <w:bCs/>
              </w:rPr>
            </w:pPr>
            <w:r w:rsidRPr="004D3757">
              <w:rPr>
                <w:b w:val="0"/>
                <w:bCs/>
              </w:rPr>
              <w:t xml:space="preserve">Next meeting proponents should work together and bring complete proposals to show specification impact and consider future use cases.  </w:t>
            </w:r>
          </w:p>
        </w:tc>
      </w:tr>
    </w:tbl>
    <w:p w14:paraId="28BDDED1" w14:textId="77777777" w:rsidR="00BD59D7" w:rsidRDefault="00BD59D7" w:rsidP="003B025D">
      <w:pPr>
        <w:rPr>
          <w:lang w:eastAsia="sv-SE"/>
        </w:rPr>
      </w:pPr>
    </w:p>
    <w:p w14:paraId="258DEF6A" w14:textId="073DCF56" w:rsidR="003B025D" w:rsidRDefault="003B025D" w:rsidP="003B025D">
      <w:pPr>
        <w:rPr>
          <w:lang w:eastAsia="sv-SE"/>
        </w:rPr>
      </w:pPr>
      <w:r>
        <w:rPr>
          <w:lang w:eastAsia="sv-SE"/>
        </w:rPr>
        <w:t>The issue is captured as an editor’s note in the running CR, in clause 6.</w:t>
      </w:r>
      <w:r w:rsidR="00FA5064">
        <w:rPr>
          <w:lang w:eastAsia="sv-SE"/>
        </w:rPr>
        <w:t>3</w:t>
      </w:r>
      <w:r>
        <w:rPr>
          <w:lang w:eastAsia="sv-SE"/>
        </w:rPr>
        <w:t>.2.</w:t>
      </w:r>
    </w:p>
    <w:p w14:paraId="6ADDA87C" w14:textId="7A82617E" w:rsidR="00F51018" w:rsidRPr="00C57517" w:rsidRDefault="00D20C08" w:rsidP="003B025D">
      <w:pPr>
        <w:rPr>
          <w:lang w:eastAsia="sv-SE"/>
        </w:rPr>
      </w:pPr>
      <w:r>
        <w:rPr>
          <w:lang w:eastAsia="sv-SE"/>
        </w:rPr>
        <w:t xml:space="preserve">Configuration details </w:t>
      </w:r>
      <w:r w:rsidRPr="00D20C08">
        <w:rPr>
          <w:lang w:eastAsia="sv-SE"/>
        </w:rPr>
        <w:t>of events for event-based logging configuration, e.g. whether we reuse configuration in reportConfig</w:t>
      </w:r>
      <w:r w:rsidR="00C57517">
        <w:rPr>
          <w:lang w:eastAsia="sv-SE"/>
        </w:rPr>
        <w:t>, can be included.</w:t>
      </w:r>
    </w:p>
    <w:p w14:paraId="46CA9E88" w14:textId="1A406848" w:rsidR="00C959CD" w:rsidRDefault="003B025D" w:rsidP="00CD31B6">
      <w:pPr>
        <w:tabs>
          <w:tab w:val="left" w:pos="992"/>
        </w:tabs>
        <w:rPr>
          <w:b/>
          <w:bCs/>
          <w:highlight w:val="cyan"/>
          <w:u w:val="single"/>
          <w:lang w:eastAsia="sv-SE"/>
        </w:rPr>
      </w:pPr>
      <w:r>
        <w:rPr>
          <w:b/>
          <w:bCs/>
          <w:lang w:eastAsia="sv-SE"/>
        </w:rPr>
        <w:t xml:space="preserve">Proposed resolution: </w:t>
      </w:r>
      <w:r w:rsidR="00CD31B6" w:rsidRPr="00192637">
        <w:rPr>
          <w:lang w:eastAsia="sv-SE"/>
        </w:rPr>
        <w:t>It is suggested that companies provide contributions to the following meeting to resolve the issue.</w:t>
      </w:r>
      <w:r w:rsidR="00CD31B6">
        <w:rPr>
          <w:b/>
          <w:bCs/>
          <w:highlight w:val="cyan"/>
          <w:u w:val="single"/>
          <w:lang w:eastAsia="sv-SE"/>
        </w:rPr>
        <w:t xml:space="preserve"> </w:t>
      </w:r>
    </w:p>
    <w:p w14:paraId="3C32FC74" w14:textId="77777777" w:rsidR="00552A6A" w:rsidRDefault="00552A6A" w:rsidP="00CD31B6">
      <w:pPr>
        <w:tabs>
          <w:tab w:val="left" w:pos="992"/>
        </w:tabs>
        <w:rPr>
          <w:b/>
          <w:bCs/>
          <w:highlight w:val="cyan"/>
          <w:u w:val="single"/>
          <w:lang w:eastAsia="sv-SE"/>
        </w:rPr>
      </w:pPr>
    </w:p>
    <w:p w14:paraId="4D71A420" w14:textId="6F61C1EC" w:rsidR="00552A6A" w:rsidRDefault="00552A6A" w:rsidP="00552A6A">
      <w:pPr>
        <w:tabs>
          <w:tab w:val="left" w:pos="992"/>
        </w:tabs>
        <w:rPr>
          <w:b/>
          <w:bCs/>
          <w:lang w:eastAsia="sv-SE"/>
        </w:rPr>
      </w:pPr>
      <w:r w:rsidRPr="006F124B">
        <w:rPr>
          <w:b/>
          <w:bCs/>
          <w:highlight w:val="cyan"/>
          <w:u w:val="single"/>
          <w:lang w:eastAsia="sv-SE"/>
        </w:rPr>
        <w:t>Open issue RRC-</w:t>
      </w:r>
      <w:r w:rsidR="003C24EA">
        <w:rPr>
          <w:b/>
          <w:bCs/>
          <w:highlight w:val="cyan"/>
          <w:u w:val="single"/>
          <w:lang w:eastAsia="sv-SE"/>
        </w:rPr>
        <w:t>25</w:t>
      </w:r>
      <w:r w:rsidRPr="006F124B">
        <w:rPr>
          <w:b/>
          <w:bCs/>
          <w:highlight w:val="cyan"/>
          <w:u w:val="single"/>
          <w:lang w:eastAsia="sv-SE"/>
        </w:rPr>
        <w:t>:</w:t>
      </w:r>
      <w:r w:rsidRPr="006F124B">
        <w:rPr>
          <w:b/>
          <w:bCs/>
          <w:u w:val="single"/>
          <w:lang w:eastAsia="sv-SE"/>
        </w:rPr>
        <w:t xml:space="preserve"> </w:t>
      </w:r>
      <w:r>
        <w:rPr>
          <w:b/>
          <w:bCs/>
          <w:u w:val="single"/>
          <w:lang w:eastAsia="sv-SE"/>
        </w:rPr>
        <w:t>D</w:t>
      </w:r>
      <w:r w:rsidRPr="000E6B74">
        <w:rPr>
          <w:b/>
          <w:bCs/>
          <w:u w:val="single"/>
          <w:lang w:eastAsia="sv-SE"/>
        </w:rPr>
        <w:t>ynamic activation/deactivation</w:t>
      </w:r>
      <w:r>
        <w:rPr>
          <w:b/>
          <w:bCs/>
          <w:u w:val="single"/>
          <w:lang w:eastAsia="sv-SE"/>
        </w:rPr>
        <w:t xml:space="preserve"> of data collection configurations for logging</w:t>
      </w:r>
    </w:p>
    <w:p w14:paraId="1BB2490D" w14:textId="77777777" w:rsidR="00552A6A" w:rsidRPr="00A13EBD" w:rsidRDefault="00552A6A" w:rsidP="00552A6A">
      <w:pPr>
        <w:tabs>
          <w:tab w:val="left" w:pos="992"/>
        </w:tabs>
        <w:rPr>
          <w:lang w:eastAsia="sv-SE"/>
        </w:rPr>
      </w:pPr>
      <w:r w:rsidRPr="007923D5">
        <w:rPr>
          <w:b/>
          <w:bCs/>
          <w:lang w:eastAsia="sv-SE"/>
        </w:rPr>
        <w:t xml:space="preserve">Issue description: </w:t>
      </w:r>
      <w:r w:rsidRPr="00A13EBD">
        <w:rPr>
          <w:lang w:eastAsia="sv-SE"/>
        </w:rPr>
        <w:t>RAN2#127 made the following agreement regarding NW-side data collection:</w:t>
      </w:r>
    </w:p>
    <w:tbl>
      <w:tblPr>
        <w:tblStyle w:val="TableGrid"/>
        <w:tblW w:w="0" w:type="auto"/>
        <w:tblLook w:val="04A0" w:firstRow="1" w:lastRow="0" w:firstColumn="1" w:lastColumn="0" w:noHBand="0" w:noVBand="1"/>
      </w:tblPr>
      <w:tblGrid>
        <w:gridCol w:w="9629"/>
      </w:tblGrid>
      <w:tr w:rsidR="00552A6A" w14:paraId="752F8F90" w14:textId="77777777">
        <w:tc>
          <w:tcPr>
            <w:tcW w:w="9629" w:type="dxa"/>
          </w:tcPr>
          <w:p w14:paraId="21A94101" w14:textId="77777777" w:rsidR="00552A6A" w:rsidRPr="00A13EBD" w:rsidRDefault="00552A6A">
            <w:pPr>
              <w:tabs>
                <w:tab w:val="left" w:pos="992"/>
              </w:tabs>
              <w:rPr>
                <w:lang w:eastAsia="sv-SE"/>
              </w:rPr>
            </w:pPr>
            <w:r w:rsidRPr="00A13EBD">
              <w:rPr>
                <w:lang w:eastAsia="sv-SE"/>
              </w:rPr>
              <w:t>1</w:t>
            </w:r>
            <w:r w:rsidRPr="00A13EBD">
              <w:rPr>
                <w:lang w:eastAsia="sv-SE"/>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tc>
      </w:tr>
    </w:tbl>
    <w:p w14:paraId="3CA37D1A" w14:textId="77777777" w:rsidR="00552A6A" w:rsidRDefault="00552A6A" w:rsidP="00552A6A">
      <w:pPr>
        <w:tabs>
          <w:tab w:val="left" w:pos="992"/>
        </w:tabs>
        <w:rPr>
          <w:bCs/>
          <w:lang w:eastAsia="sv-SE"/>
        </w:rPr>
      </w:pPr>
      <w:r>
        <w:rPr>
          <w:bCs/>
          <w:lang w:eastAsia="sv-SE"/>
        </w:rPr>
        <w:t>The second FFS on dynamic activation/deactivation has not yet been addressed, as also pointed out in the stage-2 running CR draft.</w:t>
      </w:r>
    </w:p>
    <w:p w14:paraId="67031699" w14:textId="77777777" w:rsidR="00552A6A" w:rsidRDefault="00552A6A" w:rsidP="00552A6A">
      <w:pPr>
        <w:tabs>
          <w:tab w:val="left" w:pos="992"/>
        </w:tabs>
        <w:rPr>
          <w:lang w:eastAsia="sv-SE"/>
        </w:rPr>
      </w:pPr>
      <w:r w:rsidRPr="007923D5">
        <w:rPr>
          <w:b/>
          <w:bCs/>
          <w:lang w:eastAsia="sv-SE"/>
        </w:rPr>
        <w:t xml:space="preserve">Proposed resolution: </w:t>
      </w:r>
      <w:r w:rsidRPr="006F124B">
        <w:rPr>
          <w:lang w:eastAsia="sv-SE"/>
        </w:rPr>
        <w:t xml:space="preserve">It is suggested that companies provide contributions to the following meeting to resolve the issue.  </w:t>
      </w:r>
    </w:p>
    <w:p w14:paraId="776799CF" w14:textId="77777777" w:rsidR="00552A6A" w:rsidRDefault="00552A6A" w:rsidP="00CD31B6">
      <w:pPr>
        <w:tabs>
          <w:tab w:val="left" w:pos="992"/>
        </w:tabs>
        <w:rPr>
          <w:b/>
          <w:bCs/>
          <w:highlight w:val="cyan"/>
          <w:u w:val="single"/>
          <w:lang w:eastAsia="sv-SE"/>
        </w:rPr>
      </w:pPr>
    </w:p>
    <w:p w14:paraId="6D991333" w14:textId="77777777" w:rsidR="00AA33DA" w:rsidRDefault="00AA33DA" w:rsidP="00AA33DA">
      <w:pPr>
        <w:rPr>
          <w:lang w:eastAsia="sv-SE"/>
        </w:rPr>
      </w:pPr>
    </w:p>
    <w:p w14:paraId="06B946C6" w14:textId="4ABF7F41" w:rsidR="008B6B28" w:rsidRPr="004C01D3" w:rsidRDefault="008B6B28" w:rsidP="008B6B28">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Pr>
          <w:b/>
          <w:bCs/>
          <w:highlight w:val="cyan"/>
          <w:u w:val="single"/>
          <w:lang w:eastAsia="sv-SE"/>
        </w:rPr>
        <w:t>2</w:t>
      </w:r>
      <w:r w:rsidR="003C24EA">
        <w:rPr>
          <w:b/>
          <w:bCs/>
          <w:highlight w:val="cyan"/>
          <w:u w:val="single"/>
          <w:lang w:eastAsia="sv-SE"/>
        </w:rPr>
        <w:t>6</w:t>
      </w:r>
      <w:r w:rsidRPr="007172BF">
        <w:rPr>
          <w:b/>
          <w:bCs/>
          <w:u w:val="single"/>
          <w:lang w:eastAsia="sv-SE"/>
        </w:rPr>
        <w:t>:</w:t>
      </w:r>
      <w:r>
        <w:rPr>
          <w:b/>
          <w:bCs/>
          <w:u w:val="single"/>
          <w:lang w:eastAsia="sv-SE"/>
        </w:rPr>
        <w:t xml:space="preserve"> </w:t>
      </w:r>
      <w:r w:rsidR="0079597C">
        <w:rPr>
          <w:b/>
          <w:bCs/>
          <w:u w:val="single"/>
          <w:lang w:eastAsia="sv-SE"/>
        </w:rPr>
        <w:t>Multiplexing legacy logged data and AIML logged data in new SRB</w:t>
      </w:r>
    </w:p>
    <w:p w14:paraId="74F82FF7" w14:textId="77777777" w:rsidR="00F06E83" w:rsidRDefault="008B6B28" w:rsidP="008B6B28">
      <w:pPr>
        <w:rPr>
          <w:b/>
          <w:bCs/>
          <w:lang w:eastAsia="sv-SE"/>
        </w:rPr>
      </w:pPr>
      <w:r w:rsidRPr="00B07E09">
        <w:rPr>
          <w:b/>
          <w:bCs/>
          <w:lang w:eastAsia="sv-SE"/>
        </w:rPr>
        <w:t>Issue description:</w:t>
      </w:r>
      <w:r>
        <w:rPr>
          <w:b/>
          <w:bCs/>
          <w:lang w:eastAsia="sv-SE"/>
        </w:rPr>
        <w:t xml:space="preserve"> </w:t>
      </w:r>
      <w:r w:rsidR="00F06E83" w:rsidRPr="00F06E83">
        <w:rPr>
          <w:lang w:eastAsia="sv-SE"/>
        </w:rPr>
        <w:t>RAN2#129bis agreed that</w:t>
      </w:r>
    </w:p>
    <w:tbl>
      <w:tblPr>
        <w:tblStyle w:val="TableGrid"/>
        <w:tblW w:w="0" w:type="auto"/>
        <w:tblLook w:val="04A0" w:firstRow="1" w:lastRow="0" w:firstColumn="1" w:lastColumn="0" w:noHBand="0" w:noVBand="1"/>
      </w:tblPr>
      <w:tblGrid>
        <w:gridCol w:w="9629"/>
      </w:tblGrid>
      <w:tr w:rsidR="00F06E83" w14:paraId="79F7AB1A" w14:textId="77777777" w:rsidTr="00F06E83">
        <w:tc>
          <w:tcPr>
            <w:tcW w:w="9629" w:type="dxa"/>
          </w:tcPr>
          <w:p w14:paraId="008B458C" w14:textId="11ABFD5C" w:rsidR="00F06E83" w:rsidRPr="004D3757" w:rsidRDefault="00EE1647" w:rsidP="008B6B28">
            <w:pPr>
              <w:rPr>
                <w:lang w:eastAsia="sv-SE"/>
              </w:rPr>
            </w:pPr>
            <w:r w:rsidRPr="004D3757">
              <w:rPr>
                <w:lang w:eastAsia="sv-SE"/>
              </w:rPr>
              <w:t>2.</w:t>
            </w:r>
            <w:r w:rsidRPr="004D3757">
              <w:rPr>
                <w:lang w:eastAsia="sv-SE"/>
              </w:rPr>
              <w:tab/>
              <w:t xml:space="preserve">New SRB can be configured for NW-side data </w:t>
            </w:r>
            <w:proofErr w:type="gramStart"/>
            <w:r w:rsidRPr="004D3757">
              <w:rPr>
                <w:lang w:eastAsia="sv-SE"/>
              </w:rPr>
              <w:t>collection  (</w:t>
            </w:r>
            <w:proofErr w:type="gramEnd"/>
            <w:r w:rsidRPr="004D3757">
              <w:rPr>
                <w:lang w:eastAsia="sv-SE"/>
              </w:rPr>
              <w:t>with lower priority)</w:t>
            </w:r>
          </w:p>
        </w:tc>
      </w:tr>
    </w:tbl>
    <w:p w14:paraId="0C51F582" w14:textId="77777777" w:rsidR="00F06E83" w:rsidRDefault="00F06E83" w:rsidP="008B6B28">
      <w:pPr>
        <w:rPr>
          <w:b/>
          <w:bCs/>
          <w:lang w:eastAsia="sv-SE"/>
        </w:rPr>
      </w:pPr>
    </w:p>
    <w:p w14:paraId="303550B7" w14:textId="41AE0113" w:rsidR="00FB3415" w:rsidRDefault="00061597" w:rsidP="008B6B28">
      <w:pPr>
        <w:rPr>
          <w:lang w:eastAsia="sv-SE"/>
        </w:rPr>
      </w:pPr>
      <w:r w:rsidRPr="00061597">
        <w:rPr>
          <w:lang w:eastAsia="sv-SE"/>
        </w:rPr>
        <w:t xml:space="preserve">Given the agreement on the new SRB for the transmission of the </w:t>
      </w:r>
      <w:r w:rsidRPr="007460D4">
        <w:rPr>
          <w:i/>
          <w:iCs/>
          <w:lang w:eastAsia="sv-SE"/>
        </w:rPr>
        <w:t>UEInformationResponse</w:t>
      </w:r>
      <w:r w:rsidRPr="00061597">
        <w:rPr>
          <w:lang w:eastAsia="sv-SE"/>
        </w:rPr>
        <w:t>, Rapporteur</w:t>
      </w:r>
      <w:r w:rsidR="00F41DC0">
        <w:rPr>
          <w:lang w:eastAsia="sv-SE"/>
        </w:rPr>
        <w:t>’s</w:t>
      </w:r>
      <w:r w:rsidRPr="00061597">
        <w:rPr>
          <w:lang w:eastAsia="sv-SE"/>
        </w:rPr>
        <w:t xml:space="preserve"> understanding is that the new SRB may be used also for the transmission of the legacy SON/MDT reports (e.g. logged MDT measurements, RLF-Report, RA-reports, successful HO reports, etc</w:t>
      </w:r>
      <w:r w:rsidR="00222F82">
        <w:rPr>
          <w:lang w:eastAsia="sv-SE"/>
        </w:rPr>
        <w:t>.</w:t>
      </w:r>
      <w:r w:rsidRPr="00061597">
        <w:rPr>
          <w:lang w:eastAsia="sv-SE"/>
        </w:rPr>
        <w:t xml:space="preserve">), whenever the </w:t>
      </w:r>
      <w:r w:rsidRPr="00E10B41">
        <w:rPr>
          <w:i/>
          <w:iCs/>
          <w:lang w:eastAsia="sv-SE"/>
        </w:rPr>
        <w:t>UEInformationResponse</w:t>
      </w:r>
      <w:r w:rsidRPr="00061597">
        <w:rPr>
          <w:lang w:eastAsia="sv-SE"/>
        </w:rPr>
        <w:t xml:space="preserve"> carries </w:t>
      </w:r>
      <w:r w:rsidR="00784ACF">
        <w:rPr>
          <w:lang w:eastAsia="sv-SE"/>
        </w:rPr>
        <w:t>both</w:t>
      </w:r>
      <w:r w:rsidR="0044386D" w:rsidRPr="0044386D">
        <w:t xml:space="preserve"> </w:t>
      </w:r>
      <w:r w:rsidR="0044386D" w:rsidRPr="0044386D">
        <w:rPr>
          <w:lang w:eastAsia="sv-SE"/>
        </w:rPr>
        <w:t>a legacy SON/MDT report and</w:t>
      </w:r>
      <w:r w:rsidR="00784ACF">
        <w:rPr>
          <w:lang w:eastAsia="sv-SE"/>
        </w:rPr>
        <w:t xml:space="preserve"> </w:t>
      </w:r>
      <w:r w:rsidRPr="00061597">
        <w:rPr>
          <w:lang w:eastAsia="sv-SE"/>
        </w:rPr>
        <w:t>AIML logged data</w:t>
      </w:r>
      <w:r w:rsidR="008B6B28">
        <w:rPr>
          <w:lang w:eastAsia="sv-SE"/>
        </w:rPr>
        <w:t>.</w:t>
      </w:r>
      <w:r w:rsidR="00E10B41">
        <w:rPr>
          <w:lang w:eastAsia="sv-SE"/>
        </w:rPr>
        <w:t xml:space="preserve"> </w:t>
      </w:r>
      <w:r w:rsidR="001933EA">
        <w:rPr>
          <w:lang w:eastAsia="sv-SE"/>
        </w:rPr>
        <w:t xml:space="preserve">However, this would impact how legacy </w:t>
      </w:r>
      <w:r w:rsidR="0070527D">
        <w:rPr>
          <w:lang w:eastAsia="sv-SE"/>
        </w:rPr>
        <w:t>SON/MDT reporting is performed</w:t>
      </w:r>
      <w:r w:rsidR="002C2100">
        <w:rPr>
          <w:lang w:eastAsia="sv-SE"/>
        </w:rPr>
        <w:t xml:space="preserve"> which can only be </w:t>
      </w:r>
      <w:proofErr w:type="gramStart"/>
      <w:r w:rsidR="00050394">
        <w:rPr>
          <w:lang w:eastAsia="sv-SE"/>
        </w:rPr>
        <w:t>at the moment</w:t>
      </w:r>
      <w:proofErr w:type="gramEnd"/>
      <w:r w:rsidR="00050394">
        <w:rPr>
          <w:lang w:eastAsia="sv-SE"/>
        </w:rPr>
        <w:t xml:space="preserve"> </w:t>
      </w:r>
      <w:r w:rsidR="002C2100">
        <w:rPr>
          <w:lang w:eastAsia="sv-SE"/>
        </w:rPr>
        <w:t>on SRB1 or SRB2</w:t>
      </w:r>
      <w:r w:rsidR="0070527D">
        <w:rPr>
          <w:lang w:eastAsia="sv-SE"/>
        </w:rPr>
        <w:t>.</w:t>
      </w:r>
      <w:r w:rsidR="009373D7">
        <w:rPr>
          <w:lang w:eastAsia="sv-SE"/>
        </w:rPr>
        <w:t xml:space="preserve"> </w:t>
      </w:r>
    </w:p>
    <w:p w14:paraId="0CDCD01B" w14:textId="4622DB28" w:rsidR="008B6B28" w:rsidRDefault="00E10B41" w:rsidP="008B6B28">
      <w:pPr>
        <w:rPr>
          <w:lang w:eastAsia="sv-SE"/>
        </w:rPr>
      </w:pPr>
      <w:r>
        <w:rPr>
          <w:lang w:eastAsia="sv-SE"/>
        </w:rPr>
        <w:t>From the specification perspective, this affects</w:t>
      </w:r>
      <w:r w:rsidR="00B965B5">
        <w:rPr>
          <w:lang w:eastAsia="sv-SE"/>
        </w:rPr>
        <w:t xml:space="preserve"> primarily</w:t>
      </w:r>
      <w:r>
        <w:rPr>
          <w:lang w:eastAsia="sv-SE"/>
        </w:rPr>
        <w:t xml:space="preserve"> </w:t>
      </w:r>
      <w:r w:rsidR="002945F8">
        <w:rPr>
          <w:lang w:eastAsia="sv-SE"/>
        </w:rPr>
        <w:t xml:space="preserve">RRC </w:t>
      </w:r>
      <w:r>
        <w:rPr>
          <w:lang w:eastAsia="sv-SE"/>
        </w:rPr>
        <w:t xml:space="preserve">clause </w:t>
      </w:r>
      <w:r w:rsidR="00751F7D">
        <w:rPr>
          <w:lang w:eastAsia="sv-SE"/>
        </w:rPr>
        <w:t>5.7.10.3</w:t>
      </w:r>
      <w:r w:rsidR="002945F8">
        <w:rPr>
          <w:lang w:eastAsia="sv-SE"/>
        </w:rPr>
        <w:t xml:space="preserve"> and </w:t>
      </w:r>
      <w:r w:rsidR="00B965B5">
        <w:rPr>
          <w:lang w:eastAsia="sv-SE"/>
        </w:rPr>
        <w:t xml:space="preserve">it would impact also other specifications, e.g. TS </w:t>
      </w:r>
      <w:r w:rsidR="005F5926">
        <w:rPr>
          <w:lang w:eastAsia="sv-SE"/>
        </w:rPr>
        <w:t>37.320</w:t>
      </w:r>
      <w:r w:rsidR="00734AA1">
        <w:rPr>
          <w:lang w:eastAsia="sv-SE"/>
        </w:rPr>
        <w:t>.</w:t>
      </w:r>
      <w:r>
        <w:rPr>
          <w:lang w:eastAsia="sv-SE"/>
        </w:rPr>
        <w:t xml:space="preserve"> </w:t>
      </w:r>
    </w:p>
    <w:p w14:paraId="6FEA9A5F" w14:textId="4D1E68CB" w:rsidR="0083095C" w:rsidRDefault="0083095C" w:rsidP="0083095C">
      <w:pPr>
        <w:tabs>
          <w:tab w:val="left" w:pos="992"/>
        </w:tabs>
        <w:rPr>
          <w:lang w:eastAsia="sv-SE"/>
        </w:rPr>
      </w:pPr>
      <w:r>
        <w:rPr>
          <w:b/>
          <w:bCs/>
          <w:lang w:eastAsia="sv-SE"/>
        </w:rPr>
        <w:t>Proposed resolution:</w:t>
      </w:r>
      <w:r w:rsidR="00734AA1">
        <w:rPr>
          <w:b/>
          <w:bCs/>
          <w:lang w:eastAsia="sv-SE"/>
        </w:rPr>
        <w:t xml:space="preserve"> </w:t>
      </w:r>
      <w:r w:rsidR="007460D4" w:rsidRPr="00192637">
        <w:rPr>
          <w:lang w:eastAsia="sv-SE"/>
        </w:rPr>
        <w:t>It is suggested that companies provide contributions to the following meeting to resolve the issue.</w:t>
      </w:r>
      <w:r w:rsidR="007460D4">
        <w:rPr>
          <w:b/>
          <w:bCs/>
          <w:highlight w:val="cyan"/>
          <w:u w:val="single"/>
          <w:lang w:eastAsia="sv-SE"/>
        </w:rPr>
        <w:t xml:space="preserve"> </w:t>
      </w:r>
      <w:r>
        <w:rPr>
          <w:lang w:eastAsia="sv-SE"/>
        </w:rPr>
        <w:t xml:space="preserve"> </w:t>
      </w:r>
    </w:p>
    <w:p w14:paraId="4BD3099C" w14:textId="77777777" w:rsidR="002F16FB" w:rsidRDefault="002F16FB" w:rsidP="0083095C">
      <w:pPr>
        <w:tabs>
          <w:tab w:val="left" w:pos="992"/>
        </w:tabs>
        <w:rPr>
          <w:lang w:eastAsia="sv-SE"/>
        </w:rPr>
      </w:pPr>
    </w:p>
    <w:p w14:paraId="6730AFBD" w14:textId="2E1D7367" w:rsidR="002F16FB" w:rsidRDefault="002F16FB" w:rsidP="002F16FB">
      <w:pPr>
        <w:tabs>
          <w:tab w:val="left" w:pos="992"/>
        </w:tabs>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Pr="00CB73C1">
        <w:rPr>
          <w:b/>
          <w:bCs/>
          <w:highlight w:val="cyan"/>
          <w:u w:val="single"/>
          <w:lang w:eastAsia="sv-SE"/>
        </w:rPr>
        <w:t>-</w:t>
      </w:r>
      <w:r w:rsidR="00CB73C1" w:rsidRPr="00682E25">
        <w:rPr>
          <w:b/>
          <w:bCs/>
          <w:highlight w:val="cyan"/>
          <w:u w:val="single"/>
          <w:lang w:eastAsia="sv-SE"/>
        </w:rPr>
        <w:t>2</w:t>
      </w:r>
      <w:r w:rsidR="003C24EA" w:rsidRPr="00570178">
        <w:rPr>
          <w:b/>
          <w:bCs/>
          <w:highlight w:val="cyan"/>
          <w:u w:val="single"/>
          <w:lang w:eastAsia="sv-SE"/>
        </w:rPr>
        <w:t>7</w:t>
      </w:r>
      <w:r w:rsidRPr="007172BF">
        <w:rPr>
          <w:b/>
          <w:bCs/>
          <w:u w:val="single"/>
          <w:lang w:eastAsia="sv-SE"/>
        </w:rPr>
        <w:t>:</w:t>
      </w:r>
      <w:r>
        <w:rPr>
          <w:b/>
          <w:bCs/>
          <w:u w:val="single"/>
          <w:lang w:eastAsia="sv-SE"/>
        </w:rPr>
        <w:t xml:space="preserve"> </w:t>
      </w:r>
      <w:r w:rsidRPr="00543E56">
        <w:rPr>
          <w:b/>
          <w:bCs/>
          <w:u w:val="single"/>
          <w:lang w:eastAsia="sv-SE"/>
        </w:rPr>
        <w:t>How to set logging periodicity</w:t>
      </w:r>
    </w:p>
    <w:p w14:paraId="51D2D275" w14:textId="77777777" w:rsidR="002F16FB" w:rsidRDefault="002F16FB" w:rsidP="002F16FB">
      <w:pPr>
        <w:tabs>
          <w:tab w:val="left" w:pos="992"/>
        </w:tabs>
        <w:rPr>
          <w:lang w:eastAsia="sv-SE"/>
        </w:rPr>
      </w:pPr>
      <w:r w:rsidRPr="00B07E09">
        <w:rPr>
          <w:b/>
          <w:bCs/>
          <w:lang w:eastAsia="sv-SE"/>
        </w:rPr>
        <w:t>Issue description:</w:t>
      </w:r>
      <w:r>
        <w:rPr>
          <w:b/>
          <w:bCs/>
          <w:lang w:eastAsia="sv-SE"/>
        </w:rPr>
        <w:t xml:space="preserve"> </w:t>
      </w:r>
      <w:r>
        <w:rPr>
          <w:lang w:eastAsia="sv-SE"/>
        </w:rPr>
        <w:t>Regardless of the chosen logging framework, further discussion is needed on how to set the logging periodicity for each logging RS.</w:t>
      </w:r>
    </w:p>
    <w:p w14:paraId="1FE0A274" w14:textId="77777777" w:rsidR="002F16FB" w:rsidRDefault="002F16FB" w:rsidP="002F16FB">
      <w:pPr>
        <w:tabs>
          <w:tab w:val="left" w:pos="992"/>
        </w:tabs>
        <w:rPr>
          <w:lang w:eastAsia="sv-SE"/>
        </w:rPr>
      </w:pPr>
      <w:r>
        <w:rPr>
          <w:lang w:eastAsia="sv-SE"/>
        </w:rPr>
        <w:t>To provide flexibility in the logging timing, two options could be considered for logging periodicity:</w:t>
      </w:r>
    </w:p>
    <w:p w14:paraId="07C50EB7" w14:textId="77777777" w:rsidR="002F16FB" w:rsidRDefault="002F16FB" w:rsidP="002F16FB">
      <w:pPr>
        <w:tabs>
          <w:tab w:val="left" w:pos="992"/>
        </w:tabs>
        <w:rPr>
          <w:lang w:eastAsia="sv-SE"/>
        </w:rPr>
      </w:pPr>
      <w:r>
        <w:rPr>
          <w:lang w:eastAsia="sv-SE"/>
        </w:rPr>
        <w:t>(i) aligning with the RS transmission periodicity, or</w:t>
      </w:r>
    </w:p>
    <w:p w14:paraId="2DD23C67" w14:textId="77777777" w:rsidR="002F16FB" w:rsidRDefault="002F16FB" w:rsidP="002F16FB">
      <w:pPr>
        <w:tabs>
          <w:tab w:val="left" w:pos="992"/>
        </w:tabs>
        <w:rPr>
          <w:lang w:eastAsia="sv-SE"/>
        </w:rPr>
      </w:pPr>
      <w:r>
        <w:rPr>
          <w:lang w:eastAsia="sv-SE"/>
        </w:rPr>
        <w:t>(ii) introducing an optional logging interval setting.</w:t>
      </w:r>
    </w:p>
    <w:p w14:paraId="3F08DE11" w14:textId="62826196" w:rsidR="002B0224" w:rsidRDefault="002F16FB" w:rsidP="0083095C">
      <w:pP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5D4DB416" w14:textId="77777777" w:rsidR="00922129" w:rsidRDefault="00922129" w:rsidP="0083095C">
      <w:pPr>
        <w:tabs>
          <w:tab w:val="left" w:pos="992"/>
        </w:tabs>
        <w:rPr>
          <w:b/>
          <w:bCs/>
          <w:lang w:eastAsia="sv-SE"/>
        </w:rPr>
      </w:pPr>
    </w:p>
    <w:p w14:paraId="67A94AF1" w14:textId="5F0EA107" w:rsidR="007923D5" w:rsidRPr="006F124B" w:rsidRDefault="007923D5" w:rsidP="007923D5">
      <w:pPr>
        <w:tabs>
          <w:tab w:val="left" w:pos="992"/>
        </w:tabs>
        <w:rPr>
          <w:b/>
          <w:bCs/>
          <w:u w:val="single"/>
          <w:lang w:eastAsia="sv-SE"/>
        </w:rPr>
      </w:pPr>
      <w:r w:rsidRPr="006F124B">
        <w:rPr>
          <w:b/>
          <w:bCs/>
          <w:highlight w:val="cyan"/>
          <w:u w:val="single"/>
          <w:lang w:eastAsia="sv-SE"/>
        </w:rPr>
        <w:t>Open issue RRC-</w:t>
      </w:r>
      <w:r w:rsidR="00CB73C1">
        <w:rPr>
          <w:b/>
          <w:bCs/>
          <w:highlight w:val="cyan"/>
          <w:u w:val="single"/>
          <w:lang w:eastAsia="sv-SE"/>
        </w:rPr>
        <w:t>2</w:t>
      </w:r>
      <w:r w:rsidR="003C24EA">
        <w:rPr>
          <w:b/>
          <w:bCs/>
          <w:highlight w:val="cyan"/>
          <w:u w:val="single"/>
          <w:lang w:eastAsia="sv-SE"/>
        </w:rPr>
        <w:t>8</w:t>
      </w:r>
      <w:r w:rsidRPr="006F124B">
        <w:rPr>
          <w:b/>
          <w:bCs/>
          <w:highlight w:val="cyan"/>
          <w:u w:val="single"/>
          <w:lang w:eastAsia="sv-SE"/>
        </w:rPr>
        <w:t>:</w:t>
      </w:r>
      <w:r w:rsidRPr="006F124B">
        <w:rPr>
          <w:b/>
          <w:bCs/>
          <w:u w:val="single"/>
          <w:lang w:eastAsia="sv-SE"/>
        </w:rPr>
        <w:t xml:space="preserve"> Handling of </w:t>
      </w:r>
      <w:r>
        <w:rPr>
          <w:b/>
          <w:bCs/>
          <w:u w:val="single"/>
          <w:lang w:eastAsia="sv-SE"/>
        </w:rPr>
        <w:t>configuration</w:t>
      </w:r>
      <w:r w:rsidR="007A17CA">
        <w:rPr>
          <w:b/>
          <w:bCs/>
          <w:u w:val="single"/>
          <w:lang w:eastAsia="sv-SE"/>
        </w:rPr>
        <w:t xml:space="preserve"> to report data availability and low power state</w:t>
      </w:r>
      <w:r w:rsidRPr="006F124B">
        <w:rPr>
          <w:b/>
          <w:bCs/>
          <w:u w:val="single"/>
          <w:lang w:eastAsia="sv-SE"/>
        </w:rPr>
        <w:t xml:space="preserve"> during RRCReestablishment, transition to RRC_INACTIVE etc</w:t>
      </w:r>
    </w:p>
    <w:p w14:paraId="64ACEA3F" w14:textId="3C266BEE" w:rsidR="007923D5" w:rsidRPr="007923D5" w:rsidRDefault="007923D5" w:rsidP="007923D5">
      <w:pPr>
        <w:tabs>
          <w:tab w:val="left" w:pos="992"/>
        </w:tabs>
        <w:rPr>
          <w:b/>
          <w:bCs/>
          <w:lang w:eastAsia="sv-SE"/>
        </w:rPr>
      </w:pPr>
      <w:r w:rsidRPr="007923D5">
        <w:rPr>
          <w:b/>
          <w:bCs/>
          <w:lang w:eastAsia="sv-SE"/>
        </w:rPr>
        <w:t xml:space="preserve">Issue description: </w:t>
      </w:r>
      <w:r w:rsidRPr="006F124B">
        <w:rPr>
          <w:lang w:eastAsia="sv-SE"/>
        </w:rPr>
        <w:t xml:space="preserve">Handling of </w:t>
      </w:r>
      <w:r w:rsidR="007A17CA" w:rsidRPr="006F124B">
        <w:rPr>
          <w:lang w:eastAsia="sv-SE"/>
        </w:rPr>
        <w:t xml:space="preserve">configuration </w:t>
      </w:r>
      <w:r w:rsidR="007A17CA">
        <w:rPr>
          <w:lang w:eastAsia="sv-SE"/>
        </w:rPr>
        <w:t xml:space="preserve">for UE assistance information, </w:t>
      </w:r>
      <w:r w:rsidR="007A17CA" w:rsidRPr="006F124B">
        <w:rPr>
          <w:lang w:eastAsia="sv-SE"/>
        </w:rPr>
        <w:t>to report data availability and low power state</w:t>
      </w:r>
      <w:r w:rsidR="007A17CA" w:rsidRPr="006F124B">
        <w:rPr>
          <w:b/>
          <w:bCs/>
          <w:lang w:eastAsia="sv-SE"/>
        </w:rPr>
        <w:t xml:space="preserve"> </w:t>
      </w:r>
      <w:r>
        <w:rPr>
          <w:lang w:eastAsia="sv-SE"/>
        </w:rPr>
        <w:t>(</w:t>
      </w:r>
      <w:r w:rsidRPr="006F124B">
        <w:rPr>
          <w:lang w:eastAsia="sv-SE"/>
        </w:rPr>
        <w:t>LoggedDataCollectionAssistanceConfig</w:t>
      </w:r>
      <w:r w:rsidR="007A17CA">
        <w:rPr>
          <w:lang w:eastAsia="sv-SE"/>
        </w:rPr>
        <w:t xml:space="preserve"> in RRC running CR)</w:t>
      </w:r>
      <w:r w:rsidRPr="006F124B">
        <w:rPr>
          <w:lang w:eastAsia="sv-SE"/>
        </w:rPr>
        <w:t xml:space="preserve"> during RRCReestablishment and in transition to RRC_INACTIVE state needs to be specified.</w:t>
      </w:r>
    </w:p>
    <w:p w14:paraId="65B56304" w14:textId="50A57EC5" w:rsidR="003C24EA" w:rsidRDefault="007923D5" w:rsidP="007923D5">
      <w:pPr>
        <w:tabs>
          <w:tab w:val="left" w:pos="992"/>
        </w:tabs>
        <w:rPr>
          <w:lang w:eastAsia="sv-SE"/>
        </w:rPr>
      </w:pPr>
      <w:r w:rsidRPr="007923D5">
        <w:rPr>
          <w:b/>
          <w:bCs/>
          <w:lang w:eastAsia="sv-SE"/>
        </w:rPr>
        <w:t xml:space="preserve">Proposed resolution: </w:t>
      </w:r>
      <w:r w:rsidRPr="006F124B">
        <w:rPr>
          <w:lang w:eastAsia="sv-SE"/>
        </w:rPr>
        <w:t xml:space="preserve">It is suggested that companies provide contributions to the following meeting to resolve the issue.  </w:t>
      </w:r>
    </w:p>
    <w:p w14:paraId="2C08D7F8" w14:textId="77777777" w:rsidR="003C24EA" w:rsidRDefault="003C24EA" w:rsidP="007923D5">
      <w:pPr>
        <w:tabs>
          <w:tab w:val="left" w:pos="992"/>
        </w:tabs>
        <w:rPr>
          <w:lang w:eastAsia="sv-SE"/>
        </w:rPr>
      </w:pPr>
    </w:p>
    <w:p w14:paraId="321A21A8" w14:textId="77777777" w:rsidR="00331A4C" w:rsidRDefault="00331A4C" w:rsidP="007923D5">
      <w:pPr>
        <w:tabs>
          <w:tab w:val="left" w:pos="992"/>
        </w:tabs>
        <w:rPr>
          <w:lang w:eastAsia="sv-SE"/>
        </w:rPr>
      </w:pPr>
    </w:p>
    <w:p w14:paraId="5C4A991D" w14:textId="77777777" w:rsidR="00331A4C" w:rsidRDefault="00331A4C" w:rsidP="007923D5">
      <w:pPr>
        <w:tabs>
          <w:tab w:val="left" w:pos="992"/>
        </w:tabs>
        <w:rPr>
          <w:lang w:eastAsia="sv-SE"/>
        </w:rPr>
      </w:pPr>
    </w:p>
    <w:p w14:paraId="0762A4B5" w14:textId="09DE029D" w:rsidR="00D133D9" w:rsidRDefault="00D133D9" w:rsidP="00D133D9">
      <w:pPr>
        <w:rPr>
          <w:rFonts w:eastAsiaTheme="minorEastAsia"/>
          <w:b/>
          <w:bCs/>
          <w:u w:val="single"/>
        </w:rPr>
      </w:pPr>
      <w:r w:rsidRPr="000F59C8">
        <w:rPr>
          <w:b/>
          <w:bCs/>
          <w:highlight w:val="cyan"/>
          <w:u w:val="single"/>
          <w:lang w:eastAsia="sv-SE"/>
        </w:rPr>
        <w:lastRenderedPageBreak/>
        <w:t xml:space="preserve">Open </w:t>
      </w:r>
      <w:r w:rsidRPr="00234F69">
        <w:rPr>
          <w:b/>
          <w:bCs/>
          <w:highlight w:val="cyan"/>
          <w:u w:val="single"/>
          <w:lang w:eastAsia="sv-SE"/>
        </w:rPr>
        <w:t>issue RRC</w:t>
      </w:r>
      <w:r>
        <w:rPr>
          <w:b/>
          <w:bCs/>
          <w:highlight w:val="cyan"/>
          <w:u w:val="single"/>
          <w:lang w:eastAsia="sv-SE"/>
        </w:rPr>
        <w:t>-</w:t>
      </w:r>
      <w:r w:rsidR="003C24EA">
        <w:rPr>
          <w:b/>
          <w:bCs/>
          <w:highlight w:val="cyan"/>
          <w:u w:val="single"/>
          <w:lang w:eastAsia="sv-SE"/>
        </w:rPr>
        <w:t>2</w:t>
      </w:r>
      <w:r w:rsidRPr="0025363F">
        <w:rPr>
          <w:b/>
          <w:bCs/>
          <w:highlight w:val="cyan"/>
          <w:u w:val="single"/>
          <w:lang w:eastAsia="sv-SE"/>
        </w:rPr>
        <w:t>9</w:t>
      </w:r>
      <w:r w:rsidRPr="007172BF">
        <w:rPr>
          <w:b/>
          <w:bCs/>
          <w:u w:val="single"/>
          <w:lang w:eastAsia="sv-SE"/>
        </w:rPr>
        <w:t>:</w:t>
      </w:r>
      <w:r>
        <w:rPr>
          <w:b/>
          <w:bCs/>
          <w:u w:val="single"/>
          <w:lang w:eastAsia="sv-SE"/>
        </w:rPr>
        <w:t xml:space="preserve"> </w:t>
      </w:r>
      <w:r w:rsidRPr="00EC6556">
        <w:rPr>
          <w:rFonts w:eastAsiaTheme="minorEastAsia"/>
          <w:b/>
          <w:bCs/>
          <w:u w:val="single"/>
        </w:rPr>
        <w:t>Whether data availability indication should be sent when the UE has data</w:t>
      </w:r>
      <w:r>
        <w:rPr>
          <w:rFonts w:eastAsiaTheme="minorEastAsia"/>
          <w:b/>
          <w:bCs/>
          <w:u w:val="single"/>
        </w:rPr>
        <w:t xml:space="preserve"> below the threshold</w:t>
      </w:r>
      <w:r w:rsidRPr="00EC6556">
        <w:rPr>
          <w:rFonts w:eastAsiaTheme="minorEastAsia"/>
          <w:b/>
          <w:bCs/>
          <w:u w:val="single"/>
        </w:rPr>
        <w:t xml:space="preserve"> and low power state is sent</w:t>
      </w:r>
      <w:r>
        <w:rPr>
          <w:rFonts w:eastAsiaTheme="minorEastAsia"/>
          <w:b/>
          <w:bCs/>
          <w:u w:val="single"/>
        </w:rPr>
        <w:t>,</w:t>
      </w:r>
      <w:r w:rsidRPr="00EC6556">
        <w:rPr>
          <w:rFonts w:eastAsiaTheme="minorEastAsia"/>
          <w:b/>
          <w:bCs/>
          <w:u w:val="single"/>
        </w:rPr>
        <w:t xml:space="preserve"> and what cause should be included then</w:t>
      </w:r>
    </w:p>
    <w:p w14:paraId="6E555A6A" w14:textId="77777777" w:rsidR="00D133D9" w:rsidRDefault="00D133D9" w:rsidP="00D133D9">
      <w:pPr>
        <w:rPr>
          <w:lang w:eastAsia="sv-SE"/>
        </w:rPr>
      </w:pPr>
      <w:r w:rsidRPr="00CD3B43">
        <w:rPr>
          <w:lang w:eastAsia="sv-SE"/>
        </w:rPr>
        <w:t>Whether data availability indication should be sent when the UE has data and low power state is sent and what cause should be included then. The UE may have some data when indicating low power state. Even though this data volume may be lower than full buffer/threshold, it is still useful to let the network know about that so that the data can be fetched</w:t>
      </w:r>
      <w:r>
        <w:rPr>
          <w:lang w:eastAsia="sv-SE"/>
        </w:rPr>
        <w:t>.</w:t>
      </w:r>
    </w:p>
    <w:p w14:paraId="5B7A8A38" w14:textId="6E07D1EB" w:rsidR="00D133D9" w:rsidRPr="00B07E09" w:rsidRDefault="00D133D9" w:rsidP="00D133D9">
      <w:pPr>
        <w:rPr>
          <w:b/>
          <w:bCs/>
          <w:lang w:eastAsia="sv-SE"/>
        </w:rPr>
      </w:pPr>
      <w:r w:rsidRPr="000F7553">
        <w:rPr>
          <w:b/>
          <w:bCs/>
          <w:lang w:eastAsia="sv-SE"/>
        </w:rPr>
        <w:t>Proposed resolution:</w:t>
      </w:r>
      <w:r w:rsidRPr="000217BF">
        <w:rPr>
          <w:lang w:eastAsia="sv-SE"/>
        </w:rPr>
        <w:t xml:space="preserve"> It is suggested that companies provide contributions to </w:t>
      </w:r>
      <w:r w:rsidRPr="006F124B">
        <w:rPr>
          <w:lang w:eastAsia="sv-SE"/>
        </w:rPr>
        <w:t>the following meeting to resolve the issue</w:t>
      </w:r>
      <w:r>
        <w:rPr>
          <w:lang w:eastAsia="sv-SE"/>
        </w:rPr>
        <w:t>.</w:t>
      </w:r>
    </w:p>
    <w:p w14:paraId="005035CA" w14:textId="77777777" w:rsidR="00D133D9" w:rsidRDefault="00D133D9" w:rsidP="007923D5">
      <w:pPr>
        <w:tabs>
          <w:tab w:val="left" w:pos="992"/>
        </w:tabs>
        <w:rPr>
          <w:lang w:eastAsia="sv-SE"/>
        </w:rPr>
      </w:pPr>
    </w:p>
    <w:p w14:paraId="6B7F11D7" w14:textId="2259A316" w:rsidR="007923D5" w:rsidRPr="00B07E09" w:rsidRDefault="007923D5" w:rsidP="0083095C">
      <w:pPr>
        <w:tabs>
          <w:tab w:val="left" w:pos="992"/>
        </w:tabs>
        <w:rPr>
          <w:b/>
          <w:bCs/>
          <w:lang w:eastAsia="sv-SE"/>
        </w:rPr>
      </w:pPr>
    </w:p>
    <w:p w14:paraId="24873528" w14:textId="77777777" w:rsidR="00922129" w:rsidRDefault="00922129" w:rsidP="00922129">
      <w:pPr>
        <w:pStyle w:val="Heading3"/>
      </w:pPr>
      <w:r>
        <w:t>Suggested to be treated later</w:t>
      </w:r>
    </w:p>
    <w:p w14:paraId="3EC8CC70" w14:textId="77777777" w:rsidR="009714BE" w:rsidRDefault="009714BE" w:rsidP="009714BE">
      <w:pPr>
        <w:tabs>
          <w:tab w:val="left" w:pos="992"/>
        </w:tabs>
        <w:rPr>
          <w:rFonts w:eastAsiaTheme="minorEastAsia"/>
          <w:b/>
          <w:bCs/>
          <w:u w:val="single"/>
        </w:rPr>
      </w:pPr>
      <w:r w:rsidRPr="000F59C8">
        <w:rPr>
          <w:b/>
          <w:bCs/>
          <w:highlight w:val="cyan"/>
          <w:u w:val="single"/>
          <w:lang w:eastAsia="sv-SE"/>
        </w:rPr>
        <w:t xml:space="preserve">Open </w:t>
      </w:r>
      <w:r w:rsidRPr="00234F69">
        <w:rPr>
          <w:b/>
          <w:bCs/>
          <w:highlight w:val="cyan"/>
          <w:u w:val="single"/>
          <w:lang w:eastAsia="sv-SE"/>
        </w:rPr>
        <w:t>issue RRC</w:t>
      </w:r>
      <w:r w:rsidRPr="00CB73C1">
        <w:rPr>
          <w:b/>
          <w:bCs/>
          <w:highlight w:val="cyan"/>
          <w:u w:val="single"/>
          <w:lang w:eastAsia="sv-SE"/>
        </w:rPr>
        <w:t>-</w:t>
      </w:r>
      <w:r w:rsidRPr="000506D2">
        <w:rPr>
          <w:b/>
          <w:bCs/>
          <w:highlight w:val="cyan"/>
          <w:u w:val="single"/>
          <w:lang w:eastAsia="sv-SE"/>
        </w:rPr>
        <w:t>30</w:t>
      </w:r>
      <w:r w:rsidRPr="007172BF">
        <w:rPr>
          <w:b/>
          <w:bCs/>
          <w:u w:val="single"/>
          <w:lang w:eastAsia="sv-SE"/>
        </w:rPr>
        <w:t>:</w:t>
      </w:r>
      <w:r>
        <w:rPr>
          <w:b/>
          <w:bCs/>
          <w:u w:val="single"/>
          <w:lang w:eastAsia="sv-SE"/>
        </w:rPr>
        <w:t xml:space="preserve"> </w:t>
      </w:r>
      <w:r>
        <w:rPr>
          <w:rFonts w:eastAsiaTheme="minorEastAsia"/>
          <w:b/>
          <w:bCs/>
          <w:u w:val="single"/>
        </w:rPr>
        <w:t>S</w:t>
      </w:r>
      <w:r w:rsidRPr="00531BB2">
        <w:rPr>
          <w:rFonts w:eastAsiaTheme="minorEastAsia"/>
          <w:b/>
          <w:bCs/>
          <w:u w:val="single"/>
        </w:rPr>
        <w:t>emi-persistent resources</w:t>
      </w:r>
      <w:r>
        <w:rPr>
          <w:rFonts w:eastAsiaTheme="minorEastAsia"/>
          <w:b/>
          <w:bCs/>
          <w:u w:val="single"/>
        </w:rPr>
        <w:t xml:space="preserve"> for data collection</w:t>
      </w:r>
    </w:p>
    <w:p w14:paraId="3857B2FD" w14:textId="77777777" w:rsidR="009714BE" w:rsidRDefault="009714BE" w:rsidP="009714BE">
      <w:pPr>
        <w:tabs>
          <w:tab w:val="left" w:pos="992"/>
        </w:tabs>
        <w:rPr>
          <w:rFonts w:eastAsiaTheme="minorEastAsia"/>
          <w:bCs/>
        </w:rPr>
      </w:pPr>
      <w:r w:rsidRPr="00B07E09">
        <w:rPr>
          <w:b/>
          <w:bCs/>
          <w:lang w:eastAsia="sv-SE"/>
        </w:rPr>
        <w:t>Issue description:</w:t>
      </w:r>
      <w:r>
        <w:rPr>
          <w:b/>
          <w:bCs/>
          <w:lang w:eastAsia="sv-SE"/>
        </w:rPr>
        <w:t xml:space="preserve"> </w:t>
      </w:r>
      <w:r>
        <w:rPr>
          <w:rFonts w:eastAsiaTheme="minorEastAsia"/>
          <w:bCs/>
        </w:rPr>
        <w:t>RAN2 excluded usage of aperiodic CSI resource for data collection, but it is still unclear whether semi-persistent resources are needed for this.</w:t>
      </w:r>
    </w:p>
    <w:p w14:paraId="177A66A2" w14:textId="2603100F" w:rsidR="009714BE" w:rsidRDefault="009714BE" w:rsidP="009714BE">
      <w:pPr>
        <w:tabs>
          <w:tab w:val="left" w:pos="992"/>
        </w:tabs>
        <w:rPr>
          <w:lang w:eastAsia="sv-SE"/>
        </w:rPr>
      </w:pPr>
      <w:r w:rsidRPr="006F124B">
        <w:rPr>
          <w:b/>
          <w:bCs/>
          <w:lang w:eastAsia="sv-SE"/>
        </w:rPr>
        <w:t>Proposed resolution:</w:t>
      </w:r>
      <w:r w:rsidRPr="000217BF">
        <w:rPr>
          <w:lang w:eastAsia="sv-SE"/>
        </w:rPr>
        <w:t xml:space="preserve"> It is suggested that companies provide contributions </w:t>
      </w:r>
      <w:r w:rsidRPr="006F124B">
        <w:rPr>
          <w:lang w:eastAsia="sv-SE"/>
        </w:rPr>
        <w:t>to resolve th</w:t>
      </w:r>
      <w:r w:rsidR="00256EDD">
        <w:rPr>
          <w:lang w:eastAsia="sv-SE"/>
        </w:rPr>
        <w:t>is</w:t>
      </w:r>
      <w:r w:rsidRPr="006F124B">
        <w:rPr>
          <w:lang w:eastAsia="sv-SE"/>
        </w:rPr>
        <w:t xml:space="preserve"> issue</w:t>
      </w:r>
      <w:r w:rsidR="00256EDD">
        <w:rPr>
          <w:lang w:eastAsia="sv-SE"/>
        </w:rPr>
        <w:t xml:space="preserve"> later</w:t>
      </w:r>
      <w:r w:rsidRPr="000217BF">
        <w:rPr>
          <w:lang w:eastAsia="sv-SE"/>
        </w:rPr>
        <w:t>.</w:t>
      </w:r>
    </w:p>
    <w:p w14:paraId="53F519D3" w14:textId="77777777" w:rsidR="009714BE" w:rsidRDefault="009714BE" w:rsidP="001E58B5">
      <w:pPr>
        <w:tabs>
          <w:tab w:val="left" w:pos="992"/>
        </w:tabs>
        <w:rPr>
          <w:b/>
          <w:bCs/>
          <w:highlight w:val="cyan"/>
          <w:u w:val="single"/>
          <w:lang w:eastAsia="sv-SE"/>
        </w:rPr>
      </w:pPr>
    </w:p>
    <w:p w14:paraId="58883EFF" w14:textId="5074DB0F" w:rsidR="001E58B5" w:rsidRDefault="001E58B5" w:rsidP="001E58B5">
      <w:pPr>
        <w:tabs>
          <w:tab w:val="left" w:pos="992"/>
        </w:tabs>
        <w:rPr>
          <w:rFonts w:eastAsiaTheme="minorEastAsia"/>
          <w:b/>
          <w:bCs/>
          <w:u w:val="single"/>
        </w:rPr>
      </w:pPr>
      <w:r w:rsidRPr="000F59C8">
        <w:rPr>
          <w:b/>
          <w:bCs/>
          <w:highlight w:val="cyan"/>
          <w:u w:val="single"/>
          <w:lang w:eastAsia="sv-SE"/>
        </w:rPr>
        <w:t xml:space="preserve">Open </w:t>
      </w:r>
      <w:r w:rsidRPr="00234F69">
        <w:rPr>
          <w:b/>
          <w:bCs/>
          <w:highlight w:val="cyan"/>
          <w:u w:val="single"/>
          <w:lang w:eastAsia="sv-SE"/>
        </w:rPr>
        <w:t>issue RRC-</w:t>
      </w:r>
      <w:r w:rsidR="003C745D" w:rsidRPr="001B1244">
        <w:rPr>
          <w:b/>
          <w:bCs/>
          <w:highlight w:val="cyan"/>
          <w:u w:val="single"/>
          <w:lang w:eastAsia="sv-SE"/>
        </w:rPr>
        <w:t>31</w:t>
      </w:r>
      <w:r w:rsidRPr="007172BF">
        <w:rPr>
          <w:b/>
          <w:bCs/>
          <w:u w:val="single"/>
          <w:lang w:eastAsia="sv-SE"/>
        </w:rPr>
        <w:t>:</w:t>
      </w:r>
      <w:r>
        <w:rPr>
          <w:b/>
          <w:bCs/>
          <w:u w:val="single"/>
          <w:lang w:eastAsia="sv-SE"/>
        </w:rPr>
        <w:t xml:space="preserve"> </w:t>
      </w:r>
      <w:r w:rsidRPr="000F7553">
        <w:rPr>
          <w:rFonts w:eastAsiaTheme="minorEastAsia"/>
          <w:b/>
          <w:bCs/>
          <w:u w:val="single"/>
        </w:rPr>
        <w:t>The release of logged AIML data in UE’s buffer</w:t>
      </w:r>
    </w:p>
    <w:p w14:paraId="7DE5A456" w14:textId="77777777" w:rsidR="001E58B5" w:rsidRDefault="001E58B5" w:rsidP="001E58B5">
      <w:pPr>
        <w:tabs>
          <w:tab w:val="left" w:pos="992"/>
        </w:tabs>
        <w:rPr>
          <w:lang w:eastAsia="sv-SE"/>
        </w:rPr>
      </w:pPr>
      <w:r w:rsidRPr="00B07E09">
        <w:rPr>
          <w:b/>
          <w:bCs/>
          <w:lang w:eastAsia="sv-SE"/>
        </w:rPr>
        <w:t>Issue description:</w:t>
      </w:r>
      <w:r>
        <w:rPr>
          <w:b/>
          <w:bCs/>
          <w:lang w:eastAsia="sv-SE"/>
        </w:rPr>
        <w:t xml:space="preserve"> </w:t>
      </w:r>
      <w:r>
        <w:rPr>
          <w:lang w:eastAsia="sv-SE"/>
        </w:rPr>
        <w:t>RAN2 needs to discuss and capture in the spec when the logged data for AIML in UE buffer will be released. In addition to the retain/release of logged data during HO covered in Open issue RRC-7, the following can be also considered:</w:t>
      </w:r>
    </w:p>
    <w:p w14:paraId="6DDE6010" w14:textId="77777777" w:rsidR="001E58B5" w:rsidRDefault="001E58B5" w:rsidP="001E58B5">
      <w:pPr>
        <w:tabs>
          <w:tab w:val="left" w:pos="992"/>
        </w:tabs>
        <w:rPr>
          <w:lang w:eastAsia="sv-SE"/>
        </w:rPr>
      </w:pPr>
      <w:r>
        <w:rPr>
          <w:lang w:eastAsia="sv-SE"/>
        </w:rPr>
        <w:t>- Power off or deregistration</w:t>
      </w:r>
    </w:p>
    <w:p w14:paraId="07184A84" w14:textId="77777777" w:rsidR="001E58B5" w:rsidRPr="00931C7E" w:rsidRDefault="001E58B5" w:rsidP="001E58B5">
      <w:pPr>
        <w:rPr>
          <w:rFonts w:eastAsiaTheme="minorEastAsia"/>
        </w:rPr>
      </w:pPr>
      <w:r>
        <w:rPr>
          <w:rFonts w:eastAsiaTheme="minorEastAsia" w:hint="eastAsia"/>
        </w:rPr>
        <w:t xml:space="preserve">- </w:t>
      </w:r>
      <w:r w:rsidRPr="00931C7E">
        <w:rPr>
          <w:rFonts w:eastAsiaTheme="minorEastAsia"/>
        </w:rPr>
        <w:t>48 hrs after the release of logged measurement configuration</w:t>
      </w:r>
    </w:p>
    <w:p w14:paraId="49EF5171" w14:textId="77777777" w:rsidR="001E58B5" w:rsidRDefault="001E58B5" w:rsidP="001E58B5">
      <w:pPr>
        <w:rPr>
          <w:rFonts w:eastAsiaTheme="minorEastAsia"/>
        </w:rPr>
      </w:pPr>
      <w:r>
        <w:rPr>
          <w:rFonts w:eastAsiaTheme="minorEastAsia" w:hint="eastAsia"/>
        </w:rPr>
        <w:t xml:space="preserve">- </w:t>
      </w:r>
      <w:r w:rsidRPr="00931C7E">
        <w:rPr>
          <w:rFonts w:eastAsiaTheme="minorEastAsia"/>
        </w:rPr>
        <w:t>Explicit indication from the serving gNB</w:t>
      </w:r>
      <w:r>
        <w:rPr>
          <w:rFonts w:eastAsiaTheme="minorEastAsia"/>
        </w:rPr>
        <w:t>.</w:t>
      </w:r>
    </w:p>
    <w:p w14:paraId="7D142B52" w14:textId="6363021C" w:rsidR="001E58B5" w:rsidRDefault="001E58B5" w:rsidP="001E58B5">
      <w:pPr>
        <w:tabs>
          <w:tab w:val="left" w:pos="992"/>
        </w:tabs>
        <w:rPr>
          <w:lang w:eastAsia="sv-SE"/>
        </w:rPr>
      </w:pPr>
      <w:r>
        <w:rPr>
          <w:b/>
          <w:bCs/>
          <w:lang w:eastAsia="sv-SE"/>
        </w:rPr>
        <w:t xml:space="preserve">Proposed resolution: </w:t>
      </w:r>
      <w:r w:rsidRPr="00192637">
        <w:rPr>
          <w:lang w:eastAsia="sv-SE"/>
        </w:rPr>
        <w:t>It is suggested that companies provide contributions to resolve th</w:t>
      </w:r>
      <w:r w:rsidR="00EE70D5">
        <w:rPr>
          <w:lang w:eastAsia="sv-SE"/>
        </w:rPr>
        <w:t>is</w:t>
      </w:r>
      <w:r w:rsidRPr="00192637">
        <w:rPr>
          <w:lang w:eastAsia="sv-SE"/>
        </w:rPr>
        <w:t xml:space="preserve"> issue</w:t>
      </w:r>
      <w:r w:rsidR="00EE70D5">
        <w:rPr>
          <w:lang w:eastAsia="sv-SE"/>
        </w:rPr>
        <w:t xml:space="preserve"> later</w:t>
      </w:r>
      <w:r w:rsidRPr="00192637">
        <w:rPr>
          <w:lang w:eastAsia="sv-SE"/>
        </w:rPr>
        <w:t>.</w:t>
      </w:r>
    </w:p>
    <w:p w14:paraId="38E5D538" w14:textId="77777777" w:rsidR="001E58B5" w:rsidRDefault="001E58B5" w:rsidP="0061240F">
      <w:pPr>
        <w:rPr>
          <w:b/>
          <w:bCs/>
          <w:highlight w:val="cyan"/>
          <w:u w:val="single"/>
          <w:lang w:eastAsia="sv-SE"/>
        </w:rPr>
      </w:pPr>
    </w:p>
    <w:p w14:paraId="1DD494C0" w14:textId="3990BF39" w:rsidR="00511929" w:rsidRDefault="00511929" w:rsidP="00511929">
      <w:pPr>
        <w:tabs>
          <w:tab w:val="left" w:pos="992"/>
        </w:tabs>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003C745D" w:rsidRPr="001B1244">
        <w:rPr>
          <w:b/>
          <w:bCs/>
          <w:highlight w:val="cyan"/>
          <w:u w:val="single"/>
          <w:lang w:eastAsia="sv-SE"/>
        </w:rPr>
        <w:t>32</w:t>
      </w:r>
      <w:r w:rsidRPr="007172BF">
        <w:rPr>
          <w:b/>
          <w:bCs/>
          <w:u w:val="single"/>
          <w:lang w:eastAsia="sv-SE"/>
        </w:rPr>
        <w:t>:</w:t>
      </w:r>
      <w:r>
        <w:rPr>
          <w:b/>
          <w:bCs/>
          <w:u w:val="single"/>
          <w:lang w:eastAsia="sv-SE"/>
        </w:rPr>
        <w:t xml:space="preserve"> </w:t>
      </w:r>
      <w:r w:rsidRPr="002B0224">
        <w:rPr>
          <w:b/>
          <w:bCs/>
          <w:u w:val="single"/>
          <w:lang w:eastAsia="sv-SE"/>
        </w:rPr>
        <w:t xml:space="preserve">UE behavior during the period that L3 measurement triggered data logging event </w:t>
      </w:r>
      <w:r>
        <w:rPr>
          <w:b/>
          <w:bCs/>
          <w:u w:val="single"/>
          <w:lang w:eastAsia="sv-SE"/>
        </w:rPr>
        <w:t xml:space="preserve">is </w:t>
      </w:r>
      <w:r w:rsidRPr="002B0224">
        <w:rPr>
          <w:b/>
          <w:bCs/>
          <w:u w:val="single"/>
          <w:lang w:eastAsia="sv-SE"/>
        </w:rPr>
        <w:t>fulfill</w:t>
      </w:r>
      <w:r>
        <w:rPr>
          <w:b/>
          <w:bCs/>
          <w:u w:val="single"/>
          <w:lang w:eastAsia="sv-SE"/>
        </w:rPr>
        <w:t>ed</w:t>
      </w:r>
    </w:p>
    <w:p w14:paraId="7F5B48B0" w14:textId="77777777" w:rsidR="00511929" w:rsidRDefault="00511929" w:rsidP="00511929">
      <w:pPr>
        <w:tabs>
          <w:tab w:val="left" w:pos="992"/>
        </w:tabs>
        <w:rPr>
          <w:lang w:eastAsia="sv-SE"/>
        </w:rPr>
      </w:pPr>
      <w:r w:rsidRPr="00B07E09">
        <w:rPr>
          <w:b/>
          <w:bCs/>
          <w:lang w:eastAsia="sv-SE"/>
        </w:rPr>
        <w:t>Issue description:</w:t>
      </w:r>
      <w:r>
        <w:rPr>
          <w:b/>
          <w:bCs/>
          <w:lang w:eastAsia="sv-SE"/>
        </w:rPr>
        <w:t xml:space="preserve"> </w:t>
      </w:r>
      <w:r w:rsidRPr="002B0224">
        <w:rPr>
          <w:lang w:eastAsia="sv-SE"/>
        </w:rPr>
        <w:t xml:space="preserve">In RAN2 Athens meeting, RAN2 confirmed to support L3 measurement event triggered data logging method. But it’s still unclear what is the UE behavior during the period that L3 measurement triggered data logging event </w:t>
      </w:r>
      <w:r>
        <w:rPr>
          <w:lang w:eastAsia="sv-SE"/>
        </w:rPr>
        <w:t xml:space="preserve">is </w:t>
      </w:r>
      <w:r w:rsidRPr="002B0224">
        <w:rPr>
          <w:lang w:eastAsia="sv-SE"/>
        </w:rPr>
        <w:t>fulfill</w:t>
      </w:r>
      <w:r>
        <w:rPr>
          <w:lang w:eastAsia="sv-SE"/>
        </w:rPr>
        <w:t>ed</w:t>
      </w:r>
      <w:r w:rsidRPr="002B0224">
        <w:rPr>
          <w:lang w:eastAsia="sv-SE"/>
        </w:rPr>
        <w:t>.</w:t>
      </w:r>
    </w:p>
    <w:p w14:paraId="6C0077F4" w14:textId="77777777" w:rsidR="00511929" w:rsidRDefault="00511929" w:rsidP="00511929">
      <w:pPr>
        <w:tabs>
          <w:tab w:val="left" w:pos="992"/>
        </w:tabs>
        <w:rPr>
          <w:bCs/>
        </w:rPr>
      </w:pPr>
      <w:proofErr w:type="gramStart"/>
      <w:r>
        <w:rPr>
          <w:bCs/>
        </w:rPr>
        <w:t>A</w:t>
      </w:r>
      <w:proofErr w:type="gramEnd"/>
      <w:r>
        <w:rPr>
          <w:bCs/>
        </w:rPr>
        <w:t xml:space="preserve"> MDT-like solution can be considered as the baseline, i.e. </w:t>
      </w:r>
      <w:r w:rsidRPr="00943AD1">
        <w:rPr>
          <w:bCs/>
        </w:rPr>
        <w:t xml:space="preserve">UE performs data logging periodically </w:t>
      </w:r>
      <w:r>
        <w:rPr>
          <w:bCs/>
        </w:rPr>
        <w:t>d</w:t>
      </w:r>
      <w:r w:rsidRPr="0072073C">
        <w:rPr>
          <w:bCs/>
        </w:rPr>
        <w:t>uring the period that</w:t>
      </w:r>
      <w:r>
        <w:rPr>
          <w:bCs/>
        </w:rPr>
        <w:t xml:space="preserve"> </w:t>
      </w:r>
      <w:r w:rsidRPr="003C5225">
        <w:rPr>
          <w:bCs/>
        </w:rPr>
        <w:t>L3 measurement</w:t>
      </w:r>
      <w:r>
        <w:rPr>
          <w:bCs/>
        </w:rPr>
        <w:t xml:space="preserve"> </w:t>
      </w:r>
      <w:r w:rsidRPr="00F5265A">
        <w:rPr>
          <w:bCs/>
        </w:rPr>
        <w:t>triggered</w:t>
      </w:r>
      <w:r>
        <w:rPr>
          <w:bCs/>
        </w:rPr>
        <w:t xml:space="preserve"> data </w:t>
      </w:r>
      <w:r w:rsidRPr="0072073C">
        <w:rPr>
          <w:bCs/>
        </w:rPr>
        <w:t>logging event</w:t>
      </w:r>
      <w:r>
        <w:rPr>
          <w:bCs/>
        </w:rPr>
        <w:t xml:space="preserve"> is</w:t>
      </w:r>
      <w:r w:rsidRPr="0072073C">
        <w:rPr>
          <w:bCs/>
        </w:rPr>
        <w:t xml:space="preserve"> fulfill</w:t>
      </w:r>
      <w:r>
        <w:rPr>
          <w:bCs/>
        </w:rPr>
        <w:t xml:space="preserve">ed. If </w:t>
      </w:r>
      <w:r w:rsidRPr="003C5225">
        <w:rPr>
          <w:bCs/>
        </w:rPr>
        <w:t>L3 measurement</w:t>
      </w:r>
      <w:r>
        <w:rPr>
          <w:bCs/>
        </w:rPr>
        <w:t xml:space="preserve"> </w:t>
      </w:r>
      <w:r w:rsidRPr="00F5265A">
        <w:rPr>
          <w:bCs/>
        </w:rPr>
        <w:t>triggered</w:t>
      </w:r>
      <w:r>
        <w:rPr>
          <w:bCs/>
        </w:rPr>
        <w:t xml:space="preserve"> data </w:t>
      </w:r>
      <w:r w:rsidRPr="0072073C">
        <w:rPr>
          <w:bCs/>
        </w:rPr>
        <w:t>logging event</w:t>
      </w:r>
      <w:r>
        <w:rPr>
          <w:bCs/>
        </w:rPr>
        <w:t xml:space="preserve"> is not </w:t>
      </w:r>
      <w:r w:rsidRPr="0072073C">
        <w:rPr>
          <w:bCs/>
        </w:rPr>
        <w:t>fulfill</w:t>
      </w:r>
      <w:r>
        <w:rPr>
          <w:bCs/>
        </w:rPr>
        <w:t>ed, UE just stops data logging.</w:t>
      </w:r>
    </w:p>
    <w:p w14:paraId="60BCC98F" w14:textId="77F49F2D" w:rsidR="00C917DF" w:rsidRDefault="00C917DF" w:rsidP="00511929">
      <w:pPr>
        <w:tabs>
          <w:tab w:val="left" w:pos="992"/>
        </w:tabs>
        <w:rPr>
          <w:lang w:eastAsia="sv-SE"/>
        </w:rPr>
      </w:pPr>
      <w:r>
        <w:rPr>
          <w:bCs/>
        </w:rPr>
        <w:t xml:space="preserve">This issue </w:t>
      </w:r>
      <w:r w:rsidR="006E123F">
        <w:rPr>
          <w:bCs/>
        </w:rPr>
        <w:t>can</w:t>
      </w:r>
      <w:r>
        <w:rPr>
          <w:bCs/>
        </w:rPr>
        <w:t xml:space="preserve"> be discussed once the L1</w:t>
      </w:r>
      <w:r w:rsidR="006E123F">
        <w:rPr>
          <w:bCs/>
        </w:rPr>
        <w:t xml:space="preserve"> data collection configuration framework is settled.</w:t>
      </w:r>
      <w:r>
        <w:rPr>
          <w:bCs/>
        </w:rPr>
        <w:t xml:space="preserve"> </w:t>
      </w:r>
    </w:p>
    <w:p w14:paraId="3E0FC4CE" w14:textId="6550669C" w:rsidR="00511929" w:rsidRDefault="00511929" w:rsidP="00511929">
      <w:pPr>
        <w:rPr>
          <w:b/>
          <w:bCs/>
          <w:highlight w:val="cyan"/>
          <w:u w:val="single"/>
          <w:lang w:eastAsia="sv-SE"/>
        </w:rPr>
      </w:pPr>
      <w:r>
        <w:rPr>
          <w:b/>
          <w:bCs/>
          <w:lang w:eastAsia="sv-SE"/>
        </w:rPr>
        <w:t xml:space="preserve">Proposed resolution: </w:t>
      </w:r>
      <w:r w:rsidRPr="00192637">
        <w:rPr>
          <w:lang w:eastAsia="sv-SE"/>
        </w:rPr>
        <w:t>It is suggested that companies provide contributions to resolve the issue</w:t>
      </w:r>
      <w:r>
        <w:rPr>
          <w:lang w:eastAsia="sv-SE"/>
        </w:rPr>
        <w:t xml:space="preserve"> later.</w:t>
      </w:r>
    </w:p>
    <w:p w14:paraId="2ED1E631" w14:textId="77777777" w:rsidR="00511929" w:rsidRDefault="00511929" w:rsidP="0061240F">
      <w:pPr>
        <w:rPr>
          <w:b/>
          <w:bCs/>
          <w:highlight w:val="cyan"/>
          <w:u w:val="single"/>
          <w:lang w:eastAsia="sv-SE"/>
        </w:rPr>
      </w:pPr>
    </w:p>
    <w:p w14:paraId="622D6318" w14:textId="3002CB56" w:rsidR="0061240F" w:rsidRDefault="0061240F" w:rsidP="0061240F">
      <w:pPr>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EE70D5">
        <w:rPr>
          <w:b/>
          <w:bCs/>
          <w:highlight w:val="cyan"/>
          <w:u w:val="single"/>
          <w:lang w:eastAsia="sv-SE"/>
        </w:rPr>
        <w:t>3</w:t>
      </w:r>
      <w:r w:rsidR="00666956" w:rsidRPr="001B1244">
        <w:rPr>
          <w:b/>
          <w:bCs/>
          <w:highlight w:val="cyan"/>
          <w:u w:val="single"/>
          <w:lang w:eastAsia="sv-SE"/>
        </w:rPr>
        <w:t>3</w:t>
      </w:r>
      <w:r w:rsidRPr="007172BF">
        <w:rPr>
          <w:b/>
          <w:bCs/>
          <w:u w:val="single"/>
          <w:lang w:eastAsia="sv-SE"/>
        </w:rPr>
        <w:t>:</w:t>
      </w:r>
      <w:r>
        <w:rPr>
          <w:b/>
          <w:bCs/>
          <w:u w:val="single"/>
          <w:lang w:eastAsia="sv-SE"/>
        </w:rPr>
        <w:t xml:space="preserve"> </w:t>
      </w:r>
      <w:r w:rsidRPr="00FE5A8E">
        <w:rPr>
          <w:b/>
          <w:bCs/>
          <w:u w:val="single"/>
          <w:lang w:eastAsia="sv-SE"/>
        </w:rPr>
        <w:t xml:space="preserve">Whether </w:t>
      </w:r>
      <w:r>
        <w:rPr>
          <w:b/>
          <w:bCs/>
          <w:u w:val="single"/>
          <w:lang w:eastAsia="sv-SE"/>
        </w:rPr>
        <w:t xml:space="preserve">separate </w:t>
      </w:r>
      <w:r w:rsidRPr="00FE5A8E">
        <w:rPr>
          <w:b/>
          <w:bCs/>
          <w:u w:val="single"/>
          <w:lang w:eastAsia="sv-SE"/>
        </w:rPr>
        <w:t>user consent for gNB centric training</w:t>
      </w:r>
      <w:r>
        <w:rPr>
          <w:b/>
          <w:bCs/>
          <w:u w:val="single"/>
          <w:lang w:eastAsia="sv-SE"/>
        </w:rPr>
        <w:t xml:space="preserve"> is needed</w:t>
      </w:r>
    </w:p>
    <w:p w14:paraId="023F7553" w14:textId="77777777" w:rsidR="0061240F" w:rsidRDefault="0061240F" w:rsidP="0061240F">
      <w:pPr>
        <w:rPr>
          <w:lang w:eastAsia="sv-SE"/>
        </w:rPr>
      </w:pPr>
      <w:r w:rsidRPr="00B07E09">
        <w:rPr>
          <w:b/>
          <w:bCs/>
          <w:lang w:eastAsia="sv-SE"/>
        </w:rPr>
        <w:t>Issue description:</w:t>
      </w:r>
      <w:r>
        <w:rPr>
          <w:b/>
          <w:bCs/>
          <w:lang w:eastAsia="sv-SE"/>
        </w:rPr>
        <w:t xml:space="preserve"> </w:t>
      </w:r>
      <w:r>
        <w:rPr>
          <w:lang w:eastAsia="sv-SE"/>
        </w:rPr>
        <w:t>It can be discussed whether a separate user consent is required for gNB-centric training, as it may differ from the conventional MDT user consent.</w:t>
      </w:r>
    </w:p>
    <w:p w14:paraId="5784B051" w14:textId="77777777" w:rsidR="0061240F" w:rsidRDefault="0061240F" w:rsidP="0061240F">
      <w:pPr>
        <w:rPr>
          <w:lang w:eastAsia="sv-SE"/>
        </w:rPr>
      </w:pPr>
      <w:r>
        <w:rPr>
          <w:lang w:eastAsia="sv-SE"/>
        </w:rPr>
        <w:t>To address the potential impact on gNB and OAM regarding data collection, it may be necessary to send an LS to RAN3 and SA5, including agreements related to logging.</w:t>
      </w:r>
    </w:p>
    <w:p w14:paraId="186CF1FE" w14:textId="184A9B7E" w:rsidR="0061240F" w:rsidRDefault="0061240F" w:rsidP="0061240F">
      <w:pPr>
        <w:rPr>
          <w:lang w:eastAsia="sv-SE"/>
        </w:rPr>
      </w:pPr>
      <w:r>
        <w:rPr>
          <w:b/>
          <w:bCs/>
          <w:lang w:eastAsia="sv-SE"/>
        </w:rPr>
        <w:t xml:space="preserve">Proposed resolution: </w:t>
      </w:r>
      <w:r w:rsidRPr="00192637">
        <w:rPr>
          <w:lang w:eastAsia="sv-SE"/>
        </w:rPr>
        <w:t>It is suggested that companies provide contributions</w:t>
      </w:r>
      <w:r w:rsidRPr="00595658">
        <w:rPr>
          <w:lang w:eastAsia="sv-SE"/>
        </w:rPr>
        <w:t xml:space="preserve"> </w:t>
      </w:r>
      <w:r w:rsidRPr="00192637">
        <w:rPr>
          <w:lang w:eastAsia="sv-SE"/>
        </w:rPr>
        <w:t>to resolve the issue</w:t>
      </w:r>
      <w:r w:rsidR="00243BD2">
        <w:rPr>
          <w:lang w:eastAsia="sv-SE"/>
        </w:rPr>
        <w:t xml:space="preserve"> later</w:t>
      </w:r>
      <w:r w:rsidRPr="00192637">
        <w:rPr>
          <w:lang w:eastAsia="sv-SE"/>
        </w:rPr>
        <w:t>.</w:t>
      </w:r>
    </w:p>
    <w:p w14:paraId="268C4A3B" w14:textId="77777777" w:rsidR="0061240F" w:rsidRDefault="0061240F" w:rsidP="0061240F">
      <w:pPr>
        <w:rPr>
          <w:lang w:eastAsia="sv-SE"/>
        </w:rPr>
      </w:pPr>
    </w:p>
    <w:p w14:paraId="312D5E71" w14:textId="77777777" w:rsidR="00331A4C" w:rsidRDefault="00331A4C" w:rsidP="0061240F">
      <w:pPr>
        <w:rPr>
          <w:lang w:eastAsia="sv-SE"/>
        </w:rPr>
      </w:pPr>
    </w:p>
    <w:p w14:paraId="1AC45463" w14:textId="77777777" w:rsidR="00331A4C" w:rsidRDefault="00331A4C" w:rsidP="0061240F">
      <w:pPr>
        <w:rPr>
          <w:lang w:eastAsia="sv-SE"/>
        </w:rPr>
      </w:pPr>
    </w:p>
    <w:p w14:paraId="6F0892AC" w14:textId="04632762" w:rsidR="0061240F" w:rsidRDefault="0061240F" w:rsidP="0061240F">
      <w:pPr>
        <w:rPr>
          <w:b/>
          <w:bCs/>
          <w:u w:val="single"/>
          <w:lang w:eastAsia="sv-SE"/>
        </w:rPr>
      </w:pPr>
      <w:r w:rsidRPr="000F59C8">
        <w:rPr>
          <w:b/>
          <w:bCs/>
          <w:highlight w:val="cyan"/>
          <w:u w:val="single"/>
          <w:lang w:eastAsia="sv-SE"/>
        </w:rPr>
        <w:lastRenderedPageBreak/>
        <w:t xml:space="preserve">Open </w:t>
      </w:r>
      <w:r w:rsidRPr="00234F69">
        <w:rPr>
          <w:b/>
          <w:bCs/>
          <w:highlight w:val="cyan"/>
          <w:u w:val="single"/>
          <w:lang w:eastAsia="sv-SE"/>
        </w:rPr>
        <w:t>issue RRC-</w:t>
      </w:r>
      <w:r w:rsidR="00CB73C1" w:rsidRPr="007D2E74">
        <w:rPr>
          <w:b/>
          <w:bCs/>
          <w:highlight w:val="cyan"/>
          <w:u w:val="single"/>
          <w:lang w:eastAsia="sv-SE"/>
        </w:rPr>
        <w:t>3</w:t>
      </w:r>
      <w:r w:rsidR="00666956" w:rsidRPr="001B1244">
        <w:rPr>
          <w:b/>
          <w:bCs/>
          <w:highlight w:val="cyan"/>
          <w:u w:val="single"/>
          <w:lang w:eastAsia="sv-SE"/>
        </w:rPr>
        <w:t>4</w:t>
      </w:r>
      <w:r w:rsidRPr="007172BF">
        <w:rPr>
          <w:b/>
          <w:bCs/>
          <w:u w:val="single"/>
          <w:lang w:eastAsia="sv-SE"/>
        </w:rPr>
        <w:t>:</w:t>
      </w:r>
      <w:r>
        <w:rPr>
          <w:b/>
          <w:bCs/>
          <w:u w:val="single"/>
          <w:lang w:eastAsia="sv-SE"/>
        </w:rPr>
        <w:t xml:space="preserve"> </w:t>
      </w:r>
      <w:r w:rsidRPr="00FE5A8E">
        <w:rPr>
          <w:b/>
          <w:bCs/>
          <w:u w:val="single"/>
          <w:lang w:eastAsia="sv-SE"/>
        </w:rPr>
        <w:t>Whether</w:t>
      </w:r>
      <w:r>
        <w:rPr>
          <w:b/>
          <w:bCs/>
          <w:u w:val="single"/>
          <w:lang w:eastAsia="sv-SE"/>
        </w:rPr>
        <w:t xml:space="preserve"> </w:t>
      </w:r>
      <w:r w:rsidRPr="009628FB">
        <w:rPr>
          <w:b/>
          <w:bCs/>
          <w:u w:val="single"/>
          <w:lang w:eastAsia="sv-SE"/>
        </w:rPr>
        <w:t>enhancements for NW-side data collection are per use case or common for all AI-related use cases</w:t>
      </w:r>
    </w:p>
    <w:p w14:paraId="36EFB723" w14:textId="77777777" w:rsidR="0061240F" w:rsidRDefault="0061240F" w:rsidP="0061240F">
      <w:pPr>
        <w:rPr>
          <w:lang w:eastAsia="sv-SE"/>
        </w:rPr>
      </w:pPr>
      <w:r w:rsidRPr="00B07E09">
        <w:rPr>
          <w:b/>
          <w:bCs/>
          <w:lang w:eastAsia="sv-SE"/>
        </w:rPr>
        <w:t>Issue description:</w:t>
      </w:r>
      <w:r>
        <w:rPr>
          <w:b/>
          <w:bCs/>
          <w:lang w:eastAsia="sv-SE"/>
        </w:rPr>
        <w:t xml:space="preserve"> </w:t>
      </w:r>
      <w:r>
        <w:rPr>
          <w:lang w:eastAsia="sv-SE"/>
        </w:rPr>
        <w:t xml:space="preserve">It can be discussed whether </w:t>
      </w:r>
      <w:r w:rsidRPr="00DE7A19">
        <w:rPr>
          <w:lang w:eastAsia="sv-SE"/>
        </w:rPr>
        <w:t>the enhancements for NW-side data collection are per use case or common for all AI-related use cases, e.g., AS layer memory, logged data availability, low-power state indication</w:t>
      </w:r>
      <w:r>
        <w:rPr>
          <w:lang w:eastAsia="sv-SE"/>
        </w:rPr>
        <w:t>.</w:t>
      </w:r>
    </w:p>
    <w:p w14:paraId="25518DDC" w14:textId="25E458A2" w:rsidR="0061240F" w:rsidRDefault="0061240F" w:rsidP="0061240F">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r w:rsidR="00243BD2">
        <w:rPr>
          <w:lang w:eastAsia="sv-SE"/>
        </w:rPr>
        <w:t xml:space="preserve"> later</w:t>
      </w:r>
      <w:r w:rsidRPr="00192637">
        <w:rPr>
          <w:lang w:eastAsia="sv-SE"/>
        </w:rPr>
        <w:t>.</w:t>
      </w:r>
    </w:p>
    <w:p w14:paraId="33DE6FDC" w14:textId="77777777" w:rsidR="00D61264" w:rsidRDefault="00D61264" w:rsidP="0061240F">
      <w:pPr>
        <w:tabs>
          <w:tab w:val="left" w:pos="992"/>
        </w:tabs>
        <w:rPr>
          <w:lang w:eastAsia="sv-SE"/>
        </w:rPr>
      </w:pPr>
    </w:p>
    <w:p w14:paraId="3EE8EF00" w14:textId="5D9D96CB" w:rsidR="00D61264" w:rsidRDefault="00D61264" w:rsidP="00D61264">
      <w:pPr>
        <w:tabs>
          <w:tab w:val="left" w:pos="992"/>
        </w:tabs>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00CB73C1" w:rsidRPr="0025363F">
        <w:rPr>
          <w:b/>
          <w:bCs/>
          <w:highlight w:val="cyan"/>
          <w:u w:val="single"/>
          <w:lang w:eastAsia="sv-SE"/>
        </w:rPr>
        <w:t>3</w:t>
      </w:r>
      <w:r w:rsidR="00666956" w:rsidRPr="001B1244">
        <w:rPr>
          <w:b/>
          <w:bCs/>
          <w:highlight w:val="cyan"/>
          <w:u w:val="single"/>
          <w:lang w:eastAsia="sv-SE"/>
        </w:rPr>
        <w:t>5</w:t>
      </w:r>
      <w:r w:rsidRPr="007172BF">
        <w:rPr>
          <w:b/>
          <w:bCs/>
          <w:u w:val="single"/>
          <w:lang w:eastAsia="sv-SE"/>
        </w:rPr>
        <w:t>:</w:t>
      </w:r>
      <w:r>
        <w:rPr>
          <w:b/>
          <w:bCs/>
          <w:u w:val="single"/>
          <w:lang w:eastAsia="sv-SE"/>
        </w:rPr>
        <w:t xml:space="preserve"> R</w:t>
      </w:r>
      <w:r w:rsidRPr="00F42AA5">
        <w:rPr>
          <w:b/>
          <w:bCs/>
          <w:u w:val="single"/>
          <w:lang w:eastAsia="sv-SE"/>
        </w:rPr>
        <w:t>elease</w:t>
      </w:r>
      <w:r>
        <w:rPr>
          <w:b/>
          <w:bCs/>
          <w:u w:val="single"/>
          <w:lang w:eastAsia="sv-SE"/>
        </w:rPr>
        <w:t>/</w:t>
      </w:r>
      <w:r w:rsidRPr="00F42AA5">
        <w:rPr>
          <w:b/>
          <w:bCs/>
          <w:u w:val="single"/>
          <w:lang w:eastAsia="sv-SE"/>
        </w:rPr>
        <w:t xml:space="preserve">retain un-retrieved data </w:t>
      </w:r>
      <w:r>
        <w:rPr>
          <w:b/>
          <w:bCs/>
          <w:u w:val="single"/>
          <w:lang w:eastAsia="sv-SE"/>
        </w:rPr>
        <w:t>upon</w:t>
      </w:r>
      <w:r w:rsidRPr="00F42AA5">
        <w:rPr>
          <w:b/>
          <w:bCs/>
          <w:u w:val="single"/>
          <w:lang w:eastAsia="sv-SE"/>
        </w:rPr>
        <w:t xml:space="preserve"> inter-RAT handover</w:t>
      </w:r>
    </w:p>
    <w:p w14:paraId="0925B815" w14:textId="77777777" w:rsidR="00D61264" w:rsidRDefault="00D61264" w:rsidP="00D61264">
      <w:pPr>
        <w:tabs>
          <w:tab w:val="left" w:pos="992"/>
        </w:tabs>
        <w:rPr>
          <w:lang w:eastAsia="sv-SE"/>
        </w:rPr>
      </w:pPr>
      <w:r w:rsidRPr="00B07E09">
        <w:rPr>
          <w:b/>
          <w:bCs/>
          <w:lang w:eastAsia="sv-SE"/>
        </w:rPr>
        <w:t>Issue description:</w:t>
      </w:r>
      <w:r>
        <w:rPr>
          <w:b/>
          <w:bCs/>
          <w:lang w:eastAsia="sv-SE"/>
        </w:rPr>
        <w:t xml:space="preserve"> </w:t>
      </w:r>
      <w:r w:rsidRPr="00F42AA5">
        <w:rPr>
          <w:lang w:eastAsia="sv-SE"/>
        </w:rPr>
        <w:t xml:space="preserve">RAN2 agreed to Introduce 1-bit indication on whether to release or retain un-retrieved data in RRCReconfiguration during/before HO. It needs to be discussed whether this is applicable for inter-RAT handover also. Since it is agreed that UE releases the logged L1 measurements for AI/ML while moving to RRC_IDLE/RRC_INACTIVE and RLF, if this agreement is applied for inter-RAT HO, there </w:t>
      </w:r>
      <w:proofErr w:type="gramStart"/>
      <w:r w:rsidRPr="00F42AA5">
        <w:rPr>
          <w:lang w:eastAsia="sv-SE"/>
        </w:rPr>
        <w:t>will  be</w:t>
      </w:r>
      <w:proofErr w:type="gramEnd"/>
      <w:r w:rsidRPr="00F42AA5">
        <w:rPr>
          <w:lang w:eastAsia="sv-SE"/>
        </w:rPr>
        <w:t xml:space="preserve"> changes in LTE for releasing  AI/ML measurements in LTE RLF, moving to LTE idle etc. Moreover, it is not possible to retrieve</w:t>
      </w:r>
      <w:r>
        <w:rPr>
          <w:lang w:eastAsia="sv-SE"/>
        </w:rPr>
        <w:t xml:space="preserve"> </w:t>
      </w:r>
      <w:r w:rsidRPr="00F42AA5">
        <w:rPr>
          <w:lang w:eastAsia="sv-SE"/>
        </w:rPr>
        <w:t xml:space="preserve">the data by eNB. </w:t>
      </w:r>
    </w:p>
    <w:p w14:paraId="0713B262" w14:textId="77777777" w:rsidR="00D61264" w:rsidRDefault="00D61264" w:rsidP="00D61264">
      <w:pPr>
        <w:tabs>
          <w:tab w:val="left" w:pos="992"/>
        </w:tabs>
        <w:rPr>
          <w:lang w:eastAsia="sv-SE"/>
        </w:rPr>
      </w:pPr>
      <w:r>
        <w:rPr>
          <w:lang w:eastAsia="sv-SE"/>
        </w:rPr>
        <w:t xml:space="preserve">A solution is </w:t>
      </w:r>
      <w:r w:rsidRPr="00F42AA5">
        <w:rPr>
          <w:lang w:eastAsia="sv-SE"/>
        </w:rPr>
        <w:t>to always discard logged L1 measurements during inter-RAT handover without considering the indication</w:t>
      </w:r>
      <w:r>
        <w:rPr>
          <w:lang w:eastAsia="sv-SE"/>
        </w:rPr>
        <w:t>.</w:t>
      </w:r>
    </w:p>
    <w:p w14:paraId="19AF0849" w14:textId="69652037" w:rsidR="00D61264" w:rsidRDefault="00D61264" w:rsidP="00D61264">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r>
        <w:rPr>
          <w:lang w:eastAsia="sv-SE"/>
        </w:rPr>
        <w:t xml:space="preserve"> later.</w:t>
      </w:r>
    </w:p>
    <w:p w14:paraId="1E6A6CCC" w14:textId="77777777" w:rsidR="00881A1B" w:rsidRDefault="00881A1B" w:rsidP="0061240F">
      <w:pPr>
        <w:tabs>
          <w:tab w:val="left" w:pos="992"/>
        </w:tabs>
        <w:rPr>
          <w:lang w:eastAsia="sv-SE"/>
        </w:rPr>
      </w:pPr>
    </w:p>
    <w:p w14:paraId="5F4B7425" w14:textId="38DB2E14" w:rsidR="00881A1B" w:rsidRDefault="00881A1B" w:rsidP="00881A1B">
      <w:pPr>
        <w:tabs>
          <w:tab w:val="left" w:pos="992"/>
        </w:tabs>
        <w:rPr>
          <w:b/>
          <w:bCs/>
          <w:u w:val="single"/>
          <w:lang w:eastAsia="sv-SE"/>
        </w:rPr>
      </w:pPr>
      <w:r w:rsidRPr="000F59C8">
        <w:rPr>
          <w:b/>
          <w:bCs/>
          <w:highlight w:val="cyan"/>
          <w:u w:val="single"/>
          <w:lang w:eastAsia="sv-SE"/>
        </w:rPr>
        <w:t xml:space="preserve">Open </w:t>
      </w:r>
      <w:r w:rsidRPr="00234F69">
        <w:rPr>
          <w:b/>
          <w:bCs/>
          <w:highlight w:val="cyan"/>
          <w:u w:val="single"/>
          <w:lang w:eastAsia="sv-SE"/>
        </w:rPr>
        <w:t>issue RRC</w:t>
      </w:r>
      <w:r w:rsidRPr="00CB73C1">
        <w:rPr>
          <w:b/>
          <w:bCs/>
          <w:highlight w:val="cyan"/>
          <w:u w:val="single"/>
          <w:lang w:eastAsia="sv-SE"/>
        </w:rPr>
        <w:t>-</w:t>
      </w:r>
      <w:r w:rsidR="00CB73C1" w:rsidRPr="001E4E6E">
        <w:rPr>
          <w:b/>
          <w:bCs/>
          <w:highlight w:val="cyan"/>
          <w:u w:val="single"/>
          <w:lang w:eastAsia="sv-SE"/>
        </w:rPr>
        <w:t>3</w:t>
      </w:r>
      <w:r w:rsidR="00666956" w:rsidRPr="001B1244">
        <w:rPr>
          <w:b/>
          <w:bCs/>
          <w:highlight w:val="cyan"/>
          <w:u w:val="single"/>
          <w:lang w:eastAsia="sv-SE"/>
        </w:rPr>
        <w:t>6</w:t>
      </w:r>
      <w:r w:rsidRPr="007172BF">
        <w:rPr>
          <w:b/>
          <w:bCs/>
          <w:u w:val="single"/>
          <w:lang w:eastAsia="sv-SE"/>
        </w:rPr>
        <w:t>:</w:t>
      </w:r>
      <w:r>
        <w:rPr>
          <w:b/>
          <w:bCs/>
          <w:u w:val="single"/>
          <w:lang w:eastAsia="sv-SE"/>
        </w:rPr>
        <w:t xml:space="preserve"> H</w:t>
      </w:r>
      <w:r w:rsidRPr="00515026">
        <w:rPr>
          <w:b/>
          <w:bCs/>
          <w:u w:val="single"/>
          <w:lang w:eastAsia="sv-SE"/>
        </w:rPr>
        <w:t>ow data is forwarded to OAM or source gNB</w:t>
      </w:r>
      <w:r>
        <w:rPr>
          <w:b/>
          <w:bCs/>
          <w:u w:val="single"/>
          <w:lang w:eastAsia="sv-SE"/>
        </w:rPr>
        <w:t xml:space="preserve"> after HO</w:t>
      </w:r>
    </w:p>
    <w:p w14:paraId="6CB3A441" w14:textId="77777777" w:rsidR="00881A1B" w:rsidRDefault="00881A1B" w:rsidP="00881A1B">
      <w:pPr>
        <w:tabs>
          <w:tab w:val="left" w:pos="992"/>
        </w:tabs>
        <w:rPr>
          <w:lang w:eastAsia="sv-SE"/>
        </w:rPr>
      </w:pPr>
      <w:r w:rsidRPr="00B07E09">
        <w:rPr>
          <w:b/>
          <w:bCs/>
          <w:lang w:eastAsia="sv-SE"/>
        </w:rPr>
        <w:t>Issue description:</w:t>
      </w:r>
      <w:r>
        <w:rPr>
          <w:b/>
          <w:bCs/>
          <w:lang w:eastAsia="sv-SE"/>
        </w:rPr>
        <w:t xml:space="preserve"> </w:t>
      </w:r>
      <w:r>
        <w:rPr>
          <w:lang w:eastAsia="sv-SE"/>
        </w:rPr>
        <w:t xml:space="preserve">RAN2 </w:t>
      </w:r>
      <w:r w:rsidRPr="00E92267">
        <w:rPr>
          <w:lang w:eastAsia="sv-SE"/>
        </w:rPr>
        <w:t>agreed that target gNB can fetch data collected in the source gNB after HO. We need to decide how this data is forwarded to OAM or source gNB, e.g. via inter-node RRC message or in some other way. RAN3 involvement may be needed.</w:t>
      </w:r>
    </w:p>
    <w:p w14:paraId="42B13245" w14:textId="77777777" w:rsidR="00881A1B" w:rsidRDefault="00881A1B" w:rsidP="00881A1B">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r>
        <w:rPr>
          <w:lang w:eastAsia="sv-SE"/>
        </w:rPr>
        <w:t xml:space="preserve"> later</w:t>
      </w:r>
      <w:r w:rsidRPr="00192637">
        <w:rPr>
          <w:lang w:eastAsia="sv-SE"/>
        </w:rPr>
        <w:t>.</w:t>
      </w:r>
    </w:p>
    <w:p w14:paraId="124CD39A" w14:textId="77777777" w:rsidR="0061240F" w:rsidRPr="0061240F" w:rsidRDefault="0061240F" w:rsidP="006F124B"/>
    <w:p w14:paraId="71A94B43" w14:textId="7ACFCE7C" w:rsidR="008B6B28" w:rsidRDefault="00E01322" w:rsidP="00AA33DA">
      <w:pPr>
        <w:rPr>
          <w:rFonts w:eastAsiaTheme="minorEastAsia"/>
          <w:b/>
          <w:bCs/>
          <w:u w:val="single"/>
        </w:rPr>
      </w:pPr>
      <w:r w:rsidRPr="000F59C8">
        <w:rPr>
          <w:b/>
          <w:bCs/>
          <w:highlight w:val="cyan"/>
          <w:u w:val="single"/>
          <w:lang w:eastAsia="sv-SE"/>
        </w:rPr>
        <w:t xml:space="preserve">Open </w:t>
      </w:r>
      <w:r w:rsidRPr="00234F69">
        <w:rPr>
          <w:b/>
          <w:bCs/>
          <w:highlight w:val="cyan"/>
          <w:u w:val="single"/>
          <w:lang w:eastAsia="sv-SE"/>
        </w:rPr>
        <w:t>issue RRC</w:t>
      </w:r>
      <w:r w:rsidRPr="00CB73C1">
        <w:rPr>
          <w:b/>
          <w:bCs/>
          <w:highlight w:val="cyan"/>
          <w:u w:val="single"/>
          <w:lang w:eastAsia="sv-SE"/>
        </w:rPr>
        <w:t>-</w:t>
      </w:r>
      <w:r w:rsidR="00CB73C1" w:rsidRPr="001E4E6E">
        <w:rPr>
          <w:b/>
          <w:bCs/>
          <w:highlight w:val="cyan"/>
          <w:u w:val="single"/>
          <w:lang w:eastAsia="sv-SE"/>
        </w:rPr>
        <w:t>3</w:t>
      </w:r>
      <w:r w:rsidR="00666956">
        <w:rPr>
          <w:b/>
          <w:bCs/>
          <w:highlight w:val="cyan"/>
          <w:u w:val="single"/>
          <w:lang w:eastAsia="sv-SE"/>
        </w:rPr>
        <w:t>7</w:t>
      </w:r>
      <w:r w:rsidRPr="007172BF">
        <w:rPr>
          <w:b/>
          <w:bCs/>
          <w:u w:val="single"/>
          <w:lang w:eastAsia="sv-SE"/>
        </w:rPr>
        <w:t>:</w:t>
      </w:r>
      <w:r>
        <w:rPr>
          <w:b/>
          <w:bCs/>
          <w:u w:val="single"/>
          <w:lang w:eastAsia="sv-SE"/>
        </w:rPr>
        <w:t xml:space="preserve"> </w:t>
      </w:r>
      <w:r>
        <w:rPr>
          <w:rFonts w:eastAsiaTheme="minorEastAsia"/>
          <w:b/>
          <w:bCs/>
          <w:u w:val="single"/>
        </w:rPr>
        <w:t>S</w:t>
      </w:r>
      <w:r w:rsidRPr="00E01322">
        <w:rPr>
          <w:rFonts w:eastAsiaTheme="minorEastAsia"/>
          <w:b/>
          <w:bCs/>
          <w:u w:val="single"/>
        </w:rPr>
        <w:t>ource gNB aware of whether the UE has data available during HO</w:t>
      </w:r>
    </w:p>
    <w:p w14:paraId="7CB26EC3" w14:textId="0A61DEA8" w:rsidR="00E01322" w:rsidRDefault="00E01322" w:rsidP="00AA33DA">
      <w:pPr>
        <w:rPr>
          <w:lang w:eastAsia="sv-SE"/>
        </w:rPr>
      </w:pPr>
      <w:r w:rsidRPr="00B07E09">
        <w:rPr>
          <w:b/>
          <w:bCs/>
          <w:lang w:eastAsia="sv-SE"/>
        </w:rPr>
        <w:t>Issue description:</w:t>
      </w:r>
      <w:r>
        <w:rPr>
          <w:b/>
          <w:bCs/>
          <w:lang w:eastAsia="sv-SE"/>
        </w:rPr>
        <w:t xml:space="preserve"> </w:t>
      </w:r>
      <w:r w:rsidRPr="00E01322">
        <w:rPr>
          <w:lang w:eastAsia="sv-SE"/>
        </w:rPr>
        <w:t>How can the source gNB be aware of whether the UE has data available during HO, e.g. should the UE inform source gNB about data availability before HO is executed?</w:t>
      </w:r>
    </w:p>
    <w:p w14:paraId="1B9B3B8C" w14:textId="5114B1AB" w:rsidR="00E01322" w:rsidRDefault="00E01322" w:rsidP="00E01322">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r w:rsidR="00243BD2">
        <w:rPr>
          <w:lang w:eastAsia="sv-SE"/>
        </w:rPr>
        <w:t xml:space="preserve"> later</w:t>
      </w:r>
      <w:r w:rsidRPr="00192637">
        <w:rPr>
          <w:lang w:eastAsia="sv-SE"/>
        </w:rPr>
        <w:t>.</w:t>
      </w:r>
    </w:p>
    <w:p w14:paraId="07AAC60F" w14:textId="77777777" w:rsidR="00B608C1" w:rsidRDefault="00B608C1" w:rsidP="00E01322">
      <w:pPr>
        <w:tabs>
          <w:tab w:val="left" w:pos="992"/>
        </w:tabs>
        <w:rPr>
          <w:lang w:eastAsia="sv-SE"/>
        </w:rPr>
      </w:pPr>
    </w:p>
    <w:p w14:paraId="1364CF78" w14:textId="48283C2E" w:rsidR="00B608C1" w:rsidRDefault="00B608C1" w:rsidP="00E01322">
      <w:pPr>
        <w:tabs>
          <w:tab w:val="left" w:pos="992"/>
        </w:tabs>
        <w:rPr>
          <w:rFonts w:eastAsiaTheme="minorEastAsia"/>
          <w:b/>
          <w:bCs/>
          <w:u w:val="single"/>
        </w:rPr>
      </w:pPr>
      <w:r w:rsidRPr="000F59C8">
        <w:rPr>
          <w:b/>
          <w:bCs/>
          <w:highlight w:val="cyan"/>
          <w:u w:val="single"/>
          <w:lang w:eastAsia="sv-SE"/>
        </w:rPr>
        <w:t xml:space="preserve">Open </w:t>
      </w:r>
      <w:r w:rsidRPr="00234F69">
        <w:rPr>
          <w:b/>
          <w:bCs/>
          <w:highlight w:val="cyan"/>
          <w:u w:val="single"/>
          <w:lang w:eastAsia="sv-SE"/>
        </w:rPr>
        <w:t>issue RRC</w:t>
      </w:r>
      <w:r w:rsidRPr="00CB73C1">
        <w:rPr>
          <w:b/>
          <w:bCs/>
          <w:highlight w:val="cyan"/>
          <w:u w:val="single"/>
          <w:lang w:eastAsia="sv-SE"/>
        </w:rPr>
        <w:t>-</w:t>
      </w:r>
      <w:r w:rsidR="00CB73C1" w:rsidRPr="001E4E6E">
        <w:rPr>
          <w:b/>
          <w:bCs/>
          <w:highlight w:val="cyan"/>
          <w:u w:val="single"/>
          <w:lang w:eastAsia="sv-SE"/>
        </w:rPr>
        <w:t>3</w:t>
      </w:r>
      <w:r w:rsidR="00666956" w:rsidRPr="001B1244">
        <w:rPr>
          <w:b/>
          <w:bCs/>
          <w:highlight w:val="cyan"/>
          <w:u w:val="single"/>
          <w:lang w:eastAsia="sv-SE"/>
        </w:rPr>
        <w:t>8</w:t>
      </w:r>
      <w:r w:rsidRPr="007172BF">
        <w:rPr>
          <w:b/>
          <w:bCs/>
          <w:u w:val="single"/>
          <w:lang w:eastAsia="sv-SE"/>
        </w:rPr>
        <w:t>:</w:t>
      </w:r>
      <w:r>
        <w:rPr>
          <w:b/>
          <w:bCs/>
          <w:u w:val="single"/>
          <w:lang w:eastAsia="sv-SE"/>
        </w:rPr>
        <w:t xml:space="preserve"> </w:t>
      </w:r>
      <w:r w:rsidRPr="006F124B">
        <w:rPr>
          <w:rFonts w:eastAsiaTheme="minorEastAsia"/>
          <w:b/>
          <w:bCs/>
          <w:u w:val="single"/>
        </w:rPr>
        <w:t>Minimum AS layer memory size supported by the UE</w:t>
      </w:r>
    </w:p>
    <w:p w14:paraId="0F6D9A27" w14:textId="3C08C5CB" w:rsidR="00B35B60" w:rsidRPr="00B35B60" w:rsidRDefault="00B35B60" w:rsidP="00B35B60">
      <w:pPr>
        <w:tabs>
          <w:tab w:val="left" w:pos="992"/>
        </w:tabs>
        <w:rPr>
          <w:rFonts w:eastAsiaTheme="minorEastAsia"/>
          <w:bCs/>
        </w:rPr>
      </w:pPr>
      <w:r w:rsidRPr="00B07E09">
        <w:rPr>
          <w:b/>
          <w:bCs/>
          <w:lang w:eastAsia="sv-SE"/>
        </w:rPr>
        <w:t>Issue description:</w:t>
      </w:r>
      <w:r>
        <w:rPr>
          <w:b/>
          <w:bCs/>
          <w:lang w:eastAsia="sv-SE"/>
        </w:rPr>
        <w:t xml:space="preserve"> </w:t>
      </w:r>
      <w:r w:rsidRPr="006F124B">
        <w:rPr>
          <w:lang w:eastAsia="sv-SE"/>
        </w:rPr>
        <w:t>T</w:t>
      </w:r>
      <w:r w:rsidRPr="00B35B60">
        <w:rPr>
          <w:rFonts w:eastAsiaTheme="minorEastAsia"/>
          <w:bCs/>
        </w:rPr>
        <w:t>he following agreement</w:t>
      </w:r>
      <w:r>
        <w:rPr>
          <w:rFonts w:eastAsiaTheme="minorEastAsia"/>
          <w:bCs/>
        </w:rPr>
        <w:t xml:space="preserve"> was made</w:t>
      </w:r>
      <w:r w:rsidRPr="00B35B60">
        <w:rPr>
          <w:rFonts w:eastAsiaTheme="minorEastAsia"/>
          <w:bCs/>
        </w:rPr>
        <w:t xml:space="preserve"> in RAN2#127</w:t>
      </w:r>
      <w:r>
        <w:rPr>
          <w:rFonts w:eastAsiaTheme="minorEastAsia"/>
          <w:bCs/>
        </w:rPr>
        <w:t>,</w:t>
      </w:r>
      <w:r w:rsidRPr="00B35B60">
        <w:rPr>
          <w:rFonts w:eastAsiaTheme="minorEastAsia"/>
          <w:bCs/>
        </w:rPr>
        <w:t xml:space="preserve"> </w:t>
      </w:r>
      <w:r>
        <w:rPr>
          <w:rFonts w:eastAsiaTheme="minorEastAsia"/>
          <w:bCs/>
        </w:rPr>
        <w:t>to</w:t>
      </w:r>
      <w:r w:rsidRPr="00B35B60">
        <w:rPr>
          <w:rFonts w:eastAsiaTheme="minorEastAsia"/>
          <w:bCs/>
        </w:rPr>
        <w:t xml:space="preserve"> specify a minimum AS layer memory size across all use cases, </w:t>
      </w:r>
      <w:proofErr w:type="gramStart"/>
      <w:r w:rsidRPr="00B35B60">
        <w:rPr>
          <w:rFonts w:eastAsiaTheme="minorEastAsia"/>
          <w:bCs/>
        </w:rPr>
        <w:t>similar to</w:t>
      </w:r>
      <w:proofErr w:type="gramEnd"/>
      <w:r w:rsidRPr="00B35B60">
        <w:rPr>
          <w:rFonts w:eastAsiaTheme="minorEastAsia"/>
          <w:bCs/>
        </w:rPr>
        <w:t xml:space="preserve"> logged MDT. And the specific value of the memory size is FFS, but it has not been addressed yet. </w:t>
      </w:r>
    </w:p>
    <w:tbl>
      <w:tblPr>
        <w:tblStyle w:val="TableGrid"/>
        <w:tblW w:w="0" w:type="auto"/>
        <w:tblLook w:val="04A0" w:firstRow="1" w:lastRow="0" w:firstColumn="1" w:lastColumn="0" w:noHBand="0" w:noVBand="1"/>
      </w:tblPr>
      <w:tblGrid>
        <w:gridCol w:w="9629"/>
      </w:tblGrid>
      <w:tr w:rsidR="006F124B" w14:paraId="54E2430A" w14:textId="77777777" w:rsidTr="00B35B60">
        <w:tc>
          <w:tcPr>
            <w:tcW w:w="9629" w:type="dxa"/>
          </w:tcPr>
          <w:p w14:paraId="135B887F" w14:textId="5EB6B4D1" w:rsidR="00B35B60" w:rsidRDefault="00B35B60" w:rsidP="006F124B">
            <w:pPr>
              <w:tabs>
                <w:tab w:val="left" w:pos="992"/>
              </w:tabs>
              <w:rPr>
                <w:lang w:eastAsia="sv-SE"/>
              </w:rPr>
            </w:pPr>
            <w:r w:rsidRPr="00B35B60">
              <w:rPr>
                <w:rFonts w:eastAsiaTheme="minorEastAsia"/>
                <w:bCs/>
              </w:rPr>
              <w:t>UE stores the logged training data at AS layer with a minimum AS layer memory size supported by the UE. FFS on the memory size.  This is across all use cases</w:t>
            </w:r>
          </w:p>
        </w:tc>
      </w:tr>
    </w:tbl>
    <w:p w14:paraId="792585A4" w14:textId="632C1CE5" w:rsidR="00AD714A" w:rsidRDefault="00B35B60" w:rsidP="00AA33DA">
      <w:pPr>
        <w:rPr>
          <w:lang w:eastAsia="sv-SE"/>
        </w:rPr>
      </w:pPr>
      <w:r>
        <w:rPr>
          <w:lang w:eastAsia="sv-SE"/>
        </w:rPr>
        <w:t xml:space="preserve">This issue can be part of the </w:t>
      </w:r>
      <w:r w:rsidR="00AD714A">
        <w:rPr>
          <w:lang w:eastAsia="sv-SE"/>
        </w:rPr>
        <w:t>capability discussions.</w:t>
      </w:r>
    </w:p>
    <w:p w14:paraId="44273132" w14:textId="6EBA7BC7" w:rsidR="00B35B60" w:rsidRDefault="00B35B60" w:rsidP="00AA33DA">
      <w:pPr>
        <w:rPr>
          <w:lang w:eastAsia="sv-SE"/>
        </w:rPr>
      </w:pPr>
      <w:r w:rsidRPr="000F7553">
        <w:rPr>
          <w:b/>
          <w:bCs/>
          <w:lang w:eastAsia="sv-SE"/>
        </w:rPr>
        <w:t>Proposed resolution:</w:t>
      </w:r>
      <w:r w:rsidRPr="000217BF">
        <w:rPr>
          <w:lang w:eastAsia="sv-SE"/>
        </w:rPr>
        <w:t xml:space="preserve"> It is suggested that companies provide contributions to resolve the issue</w:t>
      </w:r>
      <w:r w:rsidR="00243BD2">
        <w:rPr>
          <w:lang w:eastAsia="sv-SE"/>
        </w:rPr>
        <w:t xml:space="preserve"> later</w:t>
      </w:r>
      <w:r w:rsidRPr="000217BF">
        <w:rPr>
          <w:lang w:eastAsia="sv-SE"/>
        </w:rPr>
        <w:t>.</w:t>
      </w:r>
    </w:p>
    <w:p w14:paraId="5B26DE12" w14:textId="77777777" w:rsidR="007B7FC1" w:rsidRDefault="007B7FC1" w:rsidP="00AA33DA">
      <w:pPr>
        <w:rPr>
          <w:lang w:eastAsia="sv-SE"/>
        </w:rPr>
      </w:pPr>
    </w:p>
    <w:p w14:paraId="448302C8" w14:textId="7219A2B6" w:rsidR="007B7FC1" w:rsidRDefault="007B7FC1" w:rsidP="007B7FC1">
      <w:pPr>
        <w:rPr>
          <w:rFonts w:eastAsiaTheme="minorEastAsia"/>
          <w:b/>
          <w:bCs/>
          <w:u w:val="single"/>
        </w:rPr>
      </w:pPr>
      <w:r w:rsidRPr="000F59C8">
        <w:rPr>
          <w:b/>
          <w:bCs/>
          <w:highlight w:val="cyan"/>
          <w:u w:val="single"/>
          <w:lang w:eastAsia="sv-SE"/>
        </w:rPr>
        <w:t xml:space="preserve">Open </w:t>
      </w:r>
      <w:r w:rsidRPr="00234F69">
        <w:rPr>
          <w:b/>
          <w:bCs/>
          <w:highlight w:val="cyan"/>
          <w:u w:val="single"/>
          <w:lang w:eastAsia="sv-SE"/>
        </w:rPr>
        <w:t>issue RRC</w:t>
      </w:r>
      <w:r w:rsidR="00CB73C1">
        <w:rPr>
          <w:b/>
          <w:bCs/>
          <w:highlight w:val="cyan"/>
          <w:u w:val="single"/>
          <w:lang w:eastAsia="sv-SE"/>
        </w:rPr>
        <w:t>-3</w:t>
      </w:r>
      <w:r w:rsidR="00666956" w:rsidRPr="001B1244">
        <w:rPr>
          <w:b/>
          <w:bCs/>
          <w:highlight w:val="cyan"/>
          <w:u w:val="single"/>
          <w:lang w:eastAsia="sv-SE"/>
        </w:rPr>
        <w:t>9</w:t>
      </w:r>
      <w:r w:rsidRPr="007172BF">
        <w:rPr>
          <w:b/>
          <w:bCs/>
          <w:u w:val="single"/>
          <w:lang w:eastAsia="sv-SE"/>
        </w:rPr>
        <w:t>:</w:t>
      </w:r>
      <w:r>
        <w:rPr>
          <w:b/>
          <w:bCs/>
          <w:u w:val="single"/>
          <w:lang w:eastAsia="sv-SE"/>
        </w:rPr>
        <w:t xml:space="preserve"> </w:t>
      </w:r>
      <w:r w:rsidRPr="007B7FC1">
        <w:rPr>
          <w:rFonts w:eastAsiaTheme="minorEastAsia"/>
          <w:b/>
          <w:bCs/>
          <w:u w:val="single"/>
        </w:rPr>
        <w:t>The naming of IEs related to NW-side data collection</w:t>
      </w:r>
    </w:p>
    <w:p w14:paraId="19D95E73" w14:textId="551171DE" w:rsidR="007B7FC1" w:rsidRDefault="007B7FC1" w:rsidP="007B7FC1">
      <w:pPr>
        <w:rPr>
          <w:lang w:eastAsia="sv-SE"/>
        </w:rPr>
      </w:pPr>
      <w:r>
        <w:rPr>
          <w:lang w:eastAsia="sv-SE"/>
        </w:rPr>
        <w:t xml:space="preserve">The naming </w:t>
      </w:r>
      <w:r w:rsidRPr="003601A4">
        <w:rPr>
          <w:lang w:eastAsia="sv-SE"/>
        </w:rPr>
        <w:t xml:space="preserve">of IEs related to NW-side data collection </w:t>
      </w:r>
      <w:r>
        <w:rPr>
          <w:lang w:eastAsia="sv-SE"/>
        </w:rPr>
        <w:t xml:space="preserve">can be revisited. </w:t>
      </w:r>
      <w:r w:rsidRPr="00757E59">
        <w:rPr>
          <w:lang w:eastAsia="sv-SE"/>
        </w:rPr>
        <w:t>We will have more CSI-based and other use cases, each with different measurement logs</w:t>
      </w:r>
      <w:r>
        <w:rPr>
          <w:lang w:eastAsia="sv-SE"/>
        </w:rPr>
        <w:t xml:space="preserve"> and</w:t>
      </w:r>
      <w:r w:rsidRPr="00757E59">
        <w:rPr>
          <w:lang w:eastAsia="sv-SE"/>
        </w:rPr>
        <w:t xml:space="preserve"> we </w:t>
      </w:r>
      <w:r>
        <w:rPr>
          <w:lang w:eastAsia="sv-SE"/>
        </w:rPr>
        <w:t xml:space="preserve">should minimize the </w:t>
      </w:r>
      <w:r w:rsidRPr="00757E59">
        <w:rPr>
          <w:lang w:eastAsia="sv-SE"/>
        </w:rPr>
        <w:t>risk</w:t>
      </w:r>
      <w:r>
        <w:rPr>
          <w:lang w:eastAsia="sv-SE"/>
        </w:rPr>
        <w:t xml:space="preserve"> of</w:t>
      </w:r>
      <w:r w:rsidRPr="00757E59">
        <w:rPr>
          <w:lang w:eastAsia="sv-SE"/>
        </w:rPr>
        <w:t xml:space="preserve"> having to replicate the NW-side DC procedures and ASN.1 for every new use case.</w:t>
      </w:r>
    </w:p>
    <w:p w14:paraId="7B403968" w14:textId="6F12F5B2" w:rsidR="002C53FA" w:rsidRDefault="002C53FA" w:rsidP="007B7FC1">
      <w:pPr>
        <w:rPr>
          <w:lang w:eastAsia="sv-SE"/>
        </w:rPr>
      </w:pPr>
      <w:r>
        <w:rPr>
          <w:lang w:eastAsia="sv-SE"/>
        </w:rPr>
        <w:t>One solution direction is to m</w:t>
      </w:r>
      <w:r w:rsidRPr="006E1F1F">
        <w:rPr>
          <w:lang w:eastAsia="sv-SE"/>
        </w:rPr>
        <w:t xml:space="preserve">ake the naming of </w:t>
      </w:r>
      <w:r>
        <w:rPr>
          <w:lang w:eastAsia="sv-SE"/>
        </w:rPr>
        <w:t>procedures and ASN.1 related to NW-side DC generic and enclose use case specific IEs / data logs within so that our framework can support future use cases.</w:t>
      </w:r>
    </w:p>
    <w:p w14:paraId="31754618" w14:textId="19DFFA0C" w:rsidR="002C53FA" w:rsidRDefault="002C53FA" w:rsidP="007B7FC1">
      <w:pPr>
        <w:rPr>
          <w:lang w:eastAsia="sv-SE"/>
        </w:rPr>
      </w:pPr>
      <w:r w:rsidRPr="000F7553">
        <w:rPr>
          <w:b/>
          <w:bCs/>
          <w:lang w:eastAsia="sv-SE"/>
        </w:rPr>
        <w:t>Proposed resolution:</w:t>
      </w:r>
      <w:r w:rsidRPr="000217BF">
        <w:rPr>
          <w:lang w:eastAsia="sv-SE"/>
        </w:rPr>
        <w:t xml:space="preserve"> </w:t>
      </w:r>
      <w:r w:rsidR="00AA5854">
        <w:rPr>
          <w:lang w:eastAsia="sv-SE"/>
        </w:rPr>
        <w:t xml:space="preserve">Suggest </w:t>
      </w:r>
      <w:proofErr w:type="gramStart"/>
      <w:r w:rsidR="00AA5854" w:rsidRPr="00AA5854">
        <w:rPr>
          <w:lang w:eastAsia="sv-SE"/>
        </w:rPr>
        <w:t>to wait</w:t>
      </w:r>
      <w:proofErr w:type="gramEnd"/>
      <w:r w:rsidR="00AA5854" w:rsidRPr="00AA5854">
        <w:rPr>
          <w:lang w:eastAsia="sv-SE"/>
        </w:rPr>
        <w:t xml:space="preserve"> for RAN1 to provide the list of </w:t>
      </w:r>
      <w:r w:rsidR="00AA5854">
        <w:rPr>
          <w:lang w:eastAsia="sv-SE"/>
        </w:rPr>
        <w:t>parameters for beam management and CSI</w:t>
      </w:r>
      <w:r w:rsidR="00AE7D7D">
        <w:rPr>
          <w:lang w:eastAsia="sv-SE"/>
        </w:rPr>
        <w:t xml:space="preserve"> prediction, to be able to align/generalize the </w:t>
      </w:r>
      <w:r w:rsidR="00967881">
        <w:rPr>
          <w:lang w:eastAsia="sv-SE"/>
        </w:rPr>
        <w:t>naming in a consistent way</w:t>
      </w:r>
      <w:r w:rsidR="00AE7D7D">
        <w:rPr>
          <w:lang w:eastAsia="sv-SE"/>
        </w:rPr>
        <w:t>.</w:t>
      </w:r>
    </w:p>
    <w:p w14:paraId="53F676E3" w14:textId="77777777" w:rsidR="00CF14AF" w:rsidRPr="00B07E09" w:rsidRDefault="00CF14AF" w:rsidP="007B7FC1">
      <w:pPr>
        <w:rPr>
          <w:b/>
          <w:bCs/>
          <w:lang w:eastAsia="sv-SE"/>
        </w:rPr>
      </w:pPr>
    </w:p>
    <w:p w14:paraId="3F04BFA6" w14:textId="77777777" w:rsidR="007B7FC1" w:rsidRPr="00AA33DA" w:rsidRDefault="007B7FC1" w:rsidP="00AA33DA">
      <w:pPr>
        <w:rPr>
          <w:lang w:eastAsia="sv-SE"/>
        </w:rPr>
      </w:pPr>
    </w:p>
    <w:p w14:paraId="2A04132A" w14:textId="54A4869B" w:rsidR="007172BF" w:rsidRDefault="00CE5881" w:rsidP="00CE5881">
      <w:pPr>
        <w:pStyle w:val="Heading1"/>
        <w:rPr>
          <w:lang w:eastAsia="sv-SE"/>
        </w:rPr>
      </w:pPr>
      <w:r>
        <w:rPr>
          <w:lang w:eastAsia="sv-SE"/>
        </w:rPr>
        <w:t>Other identified open issues</w:t>
      </w:r>
    </w:p>
    <w:p w14:paraId="701F81E7" w14:textId="4F61D4BF" w:rsidR="007172BF" w:rsidRDefault="007A13DC" w:rsidP="00791EB3">
      <w:pPr>
        <w:rPr>
          <w:lang w:eastAsia="sv-SE"/>
        </w:rPr>
      </w:pPr>
      <w:r>
        <w:rPr>
          <w:lang w:eastAsia="sv-SE"/>
        </w:rPr>
        <w:t>Companies are invited to describe</w:t>
      </w:r>
      <w:r w:rsidR="00F86446">
        <w:rPr>
          <w:lang w:eastAsia="sv-SE"/>
        </w:rPr>
        <w:t xml:space="preserve"> any other identified open issues not currently included within this document</w:t>
      </w:r>
      <w:r>
        <w:rPr>
          <w:lang w:eastAsia="sv-SE"/>
        </w:rPr>
        <w:t xml:space="preserve"> </w:t>
      </w:r>
    </w:p>
    <w:tbl>
      <w:tblPr>
        <w:tblStyle w:val="TableGrid"/>
        <w:tblW w:w="0" w:type="auto"/>
        <w:tblLook w:val="04A0" w:firstRow="1" w:lastRow="0" w:firstColumn="1" w:lastColumn="0" w:noHBand="0" w:noVBand="1"/>
      </w:tblPr>
      <w:tblGrid>
        <w:gridCol w:w="1614"/>
        <w:gridCol w:w="8011"/>
      </w:tblGrid>
      <w:tr w:rsidR="0077227D" w14:paraId="212521E7" w14:textId="77777777" w:rsidTr="0077227D">
        <w:tc>
          <w:tcPr>
            <w:tcW w:w="1614" w:type="dxa"/>
            <w:shd w:val="clear" w:color="auto" w:fill="E7E6E6" w:themeFill="background2"/>
            <w:vAlign w:val="center"/>
          </w:tcPr>
          <w:p w14:paraId="02B0817A" w14:textId="77777777" w:rsidR="0077227D" w:rsidRPr="00723BCA" w:rsidRDefault="0077227D" w:rsidP="0077227D">
            <w:pPr>
              <w:jc w:val="left"/>
              <w:rPr>
                <w:b/>
                <w:bCs/>
                <w:lang w:eastAsia="sv-SE"/>
              </w:rPr>
            </w:pPr>
            <w:r w:rsidRPr="00723BCA">
              <w:rPr>
                <w:b/>
                <w:bCs/>
                <w:lang w:eastAsia="sv-SE"/>
              </w:rPr>
              <w:t>Company</w:t>
            </w:r>
          </w:p>
        </w:tc>
        <w:tc>
          <w:tcPr>
            <w:tcW w:w="8011" w:type="dxa"/>
            <w:shd w:val="clear" w:color="auto" w:fill="E7E6E6" w:themeFill="background2"/>
            <w:vAlign w:val="center"/>
          </w:tcPr>
          <w:p w14:paraId="3B5E0651" w14:textId="4ED9A953" w:rsidR="0077227D" w:rsidRPr="00723BCA" w:rsidRDefault="0077227D" w:rsidP="0077227D">
            <w:pPr>
              <w:jc w:val="left"/>
              <w:rPr>
                <w:b/>
                <w:bCs/>
                <w:lang w:eastAsia="sv-SE"/>
              </w:rPr>
            </w:pPr>
            <w:r w:rsidRPr="00723BCA">
              <w:rPr>
                <w:b/>
                <w:bCs/>
                <w:lang w:eastAsia="sv-SE"/>
              </w:rPr>
              <w:t xml:space="preserve">Other </w:t>
            </w:r>
            <w:r>
              <w:rPr>
                <w:b/>
                <w:bCs/>
                <w:lang w:eastAsia="sv-SE"/>
              </w:rPr>
              <w:t>identified open issues? (please describe)</w:t>
            </w:r>
          </w:p>
        </w:tc>
      </w:tr>
      <w:tr w:rsidR="0077227D" w14:paraId="520BD417" w14:textId="77777777" w:rsidTr="0077227D">
        <w:tc>
          <w:tcPr>
            <w:tcW w:w="1614" w:type="dxa"/>
            <w:vAlign w:val="center"/>
          </w:tcPr>
          <w:p w14:paraId="2892518B" w14:textId="755A81EA" w:rsidR="0077227D" w:rsidRPr="00A01A42" w:rsidRDefault="00A01A42">
            <w:pPr>
              <w:jc w:val="center"/>
              <w:rPr>
                <w:rFonts w:eastAsiaTheme="minorEastAsia"/>
                <w:lang w:eastAsia="ko-KR"/>
              </w:rPr>
            </w:pPr>
            <w:r>
              <w:rPr>
                <w:rFonts w:eastAsiaTheme="minorEastAsia" w:hint="eastAsia"/>
                <w:lang w:eastAsia="ko-KR"/>
              </w:rPr>
              <w:t>LGE</w:t>
            </w:r>
          </w:p>
        </w:tc>
        <w:tc>
          <w:tcPr>
            <w:tcW w:w="8011" w:type="dxa"/>
            <w:vAlign w:val="center"/>
          </w:tcPr>
          <w:p w14:paraId="2E80692E" w14:textId="75162AFF" w:rsidR="00E2302A" w:rsidRPr="00EB571A" w:rsidRDefault="00E2302A" w:rsidP="00A01A42">
            <w:pPr>
              <w:jc w:val="left"/>
              <w:rPr>
                <w:rFonts w:eastAsiaTheme="minorEastAsia" w:cs="Arial"/>
                <w:b/>
                <w:bCs/>
                <w:lang w:eastAsia="ko-KR"/>
              </w:rPr>
            </w:pPr>
            <w:r w:rsidRPr="00EB571A">
              <w:rPr>
                <w:rFonts w:eastAsiaTheme="minorEastAsia" w:cs="Arial"/>
                <w:b/>
                <w:bCs/>
                <w:lang w:eastAsia="ko-KR"/>
              </w:rPr>
              <w:t>LCM for UE-sided model for BM</w:t>
            </w:r>
          </w:p>
          <w:p w14:paraId="046DF9E2" w14:textId="086B3BE8" w:rsidR="0077227D" w:rsidRPr="00EB571A" w:rsidRDefault="00A01A42" w:rsidP="00A01A42">
            <w:pPr>
              <w:jc w:val="left"/>
              <w:rPr>
                <w:rFonts w:eastAsiaTheme="minorEastAsia" w:cs="Arial"/>
                <w:b/>
                <w:bCs/>
                <w:lang w:eastAsia="ko-KR"/>
              </w:rPr>
            </w:pPr>
            <w:r w:rsidRPr="00EB571A">
              <w:rPr>
                <w:rFonts w:eastAsiaTheme="minorEastAsia" w:cs="Arial"/>
                <w:b/>
                <w:bCs/>
                <w:lang w:eastAsia="ko-KR"/>
              </w:rPr>
              <w:t xml:space="preserve">Issue: </w:t>
            </w:r>
            <w:r w:rsidR="00E2302A" w:rsidRPr="00EB571A">
              <w:rPr>
                <w:rFonts w:eastAsiaTheme="minorEastAsia" w:cs="Arial"/>
                <w:b/>
                <w:bCs/>
                <w:lang w:eastAsia="ko-KR"/>
              </w:rPr>
              <w:t>When the UE reports updated applicability via UAI, the activation timing of the corresponding functionality is unclear.</w:t>
            </w:r>
          </w:p>
          <w:p w14:paraId="48698831" w14:textId="188675AE" w:rsidR="00E2302A" w:rsidRPr="00EB571A" w:rsidRDefault="00E2302A" w:rsidP="00A01A42">
            <w:pPr>
              <w:jc w:val="left"/>
              <w:rPr>
                <w:rFonts w:eastAsiaTheme="minorEastAsia" w:cs="Arial"/>
                <w:lang w:eastAsia="ko-KR"/>
              </w:rPr>
            </w:pPr>
            <w:r w:rsidRPr="00EB571A">
              <w:rPr>
                <w:rFonts w:eastAsiaTheme="minorEastAsia" w:cs="Arial"/>
                <w:lang w:eastAsia="ko-KR"/>
              </w:rPr>
              <w:t xml:space="preserve">RAN2 agreed that for periodic CSI reporting, the UE autonomously activates the applicable functionality upon sending the applicability report via </w:t>
            </w:r>
            <w:r w:rsidRPr="00EB571A">
              <w:rPr>
                <w:rFonts w:eastAsiaTheme="minorEastAsia" w:cs="Arial"/>
                <w:b/>
                <w:bCs/>
                <w:lang w:eastAsia="ko-KR"/>
              </w:rPr>
              <w:t>RRCReconfigurationComplete</w:t>
            </w:r>
            <w:r w:rsidRPr="00EB571A">
              <w:rPr>
                <w:rFonts w:eastAsiaTheme="minorEastAsia" w:cs="Arial"/>
                <w:lang w:eastAsia="ko-KR"/>
              </w:rPr>
              <w:t xml:space="preserve"> in Step 4.</w:t>
            </w:r>
            <w:r w:rsidRPr="00EB571A">
              <w:rPr>
                <w:rFonts w:eastAsiaTheme="minorEastAsia" w:cs="Arial"/>
                <w:lang w:eastAsia="ko-KR"/>
              </w:rPr>
              <w:br/>
              <w:t xml:space="preserve">However, when the applicability report is sent via </w:t>
            </w:r>
            <w:r w:rsidRPr="00EB571A">
              <w:rPr>
                <w:rFonts w:eastAsiaTheme="minorEastAsia" w:cs="Arial"/>
                <w:b/>
                <w:bCs/>
                <w:lang w:eastAsia="ko-KR"/>
              </w:rPr>
              <w:t>UAI</w:t>
            </w:r>
            <w:r w:rsidRPr="00EB571A">
              <w:rPr>
                <w:rFonts w:eastAsiaTheme="minorEastAsia" w:cs="Arial"/>
                <w:lang w:eastAsia="ko-KR"/>
              </w:rPr>
              <w:t>, the activation timing is ambiguous.</w:t>
            </w:r>
            <w:r w:rsidRPr="00EB571A">
              <w:rPr>
                <w:rFonts w:eastAsiaTheme="minorEastAsia" w:cs="Arial"/>
                <w:lang w:eastAsia="ko-KR"/>
              </w:rPr>
              <w:br/>
              <w:t xml:space="preserve">Unlike </w:t>
            </w:r>
            <w:r w:rsidRPr="00EB571A">
              <w:rPr>
                <w:rFonts w:eastAsiaTheme="minorEastAsia" w:cs="Arial"/>
                <w:b/>
                <w:bCs/>
                <w:lang w:eastAsia="ko-KR"/>
              </w:rPr>
              <w:t>RRCReconfigurationComplete</w:t>
            </w:r>
            <w:r w:rsidRPr="00EB571A">
              <w:rPr>
                <w:rFonts w:eastAsiaTheme="minorEastAsia" w:cs="Arial"/>
                <w:lang w:eastAsia="ko-KR"/>
              </w:rPr>
              <w:t>, the network may not be aware whether the UAI message was delivered, so a different mechanism needs to be considered.</w:t>
            </w:r>
            <w:r w:rsidRPr="00EB571A">
              <w:rPr>
                <w:rFonts w:eastAsiaTheme="minorEastAsia" w:cs="Arial"/>
                <w:lang w:eastAsia="ko-KR"/>
              </w:rPr>
              <w:br/>
              <w:t>For example, the UE could autonomously activate the functionality only if the UAI was successfully sent.</w:t>
            </w:r>
          </w:p>
          <w:p w14:paraId="2D823BD5" w14:textId="71CC5F1B" w:rsidR="00A01A42" w:rsidRPr="00EB571A" w:rsidRDefault="00A01A42" w:rsidP="00A01A42">
            <w:pPr>
              <w:jc w:val="left"/>
              <w:rPr>
                <w:rFonts w:eastAsiaTheme="minorEastAsia" w:cs="Arial"/>
                <w:u w:val="single"/>
                <w:lang w:eastAsia="ko-KR"/>
              </w:rPr>
            </w:pPr>
            <w:r w:rsidRPr="00EB571A">
              <w:rPr>
                <w:rFonts w:eastAsiaTheme="minorEastAsia" w:cs="Arial"/>
                <w:u w:val="single"/>
                <w:lang w:eastAsia="ko-KR"/>
              </w:rPr>
              <w:t>Agreement:</w:t>
            </w:r>
          </w:p>
          <w:p w14:paraId="27203A4C" w14:textId="5FED45D3" w:rsidR="00A01A42" w:rsidRPr="00EB571A" w:rsidRDefault="00A01A42" w:rsidP="00A01A42">
            <w:pPr>
              <w:jc w:val="left"/>
              <w:rPr>
                <w:rFonts w:eastAsiaTheme="minorEastAsia" w:cs="Arial"/>
                <w:lang w:eastAsia="ko-KR"/>
              </w:rPr>
            </w:pPr>
            <w:r w:rsidRPr="00EB571A">
              <w:rPr>
                <w:rFonts w:eastAsiaTheme="minorEastAsia" w:cs="Arial"/>
                <w:lang w:eastAsia="ko-KR"/>
              </w:rPr>
              <w:t>RAN2#129</w:t>
            </w:r>
          </w:p>
          <w:p w14:paraId="48D704FA" w14:textId="77777777" w:rsidR="00A01A42" w:rsidRPr="00EB571A" w:rsidRDefault="00A01A42" w:rsidP="00E2302A">
            <w:pPr>
              <w:pStyle w:val="ListParagraph"/>
              <w:numPr>
                <w:ilvl w:val="0"/>
                <w:numId w:val="19"/>
              </w:numPr>
              <w:rPr>
                <w:rFonts w:ascii="Arial" w:eastAsiaTheme="minorEastAsia" w:hAnsi="Arial" w:cs="Arial"/>
                <w:sz w:val="20"/>
                <w:szCs w:val="20"/>
                <w:lang w:eastAsia="ko-KR"/>
              </w:rPr>
            </w:pPr>
            <w:r w:rsidRPr="00EB571A">
              <w:rPr>
                <w:rFonts w:ascii="Arial" w:eastAsiaTheme="minorEastAsia" w:hAnsi="Arial" w:cs="Arial"/>
                <w:sz w:val="20"/>
                <w:szCs w:val="20"/>
                <w:lang w:eastAsia="ko-KR"/>
              </w:rPr>
              <w:t>Upon receiving a full inference configuration, the UE sends the initial applicability report in RRCReconfigurationComplete. UAI can be sent to update applicability.</w:t>
            </w:r>
          </w:p>
          <w:p w14:paraId="5C6C1DD5" w14:textId="08B9F1AF" w:rsidR="00A01A42" w:rsidRPr="00EB571A" w:rsidRDefault="00A01A42" w:rsidP="00E2302A">
            <w:pPr>
              <w:pStyle w:val="ListParagraph"/>
              <w:numPr>
                <w:ilvl w:val="0"/>
                <w:numId w:val="19"/>
              </w:numPr>
              <w:rPr>
                <w:rFonts w:ascii="Arial" w:eastAsiaTheme="minorEastAsia" w:hAnsi="Arial" w:cs="Arial"/>
                <w:sz w:val="20"/>
                <w:szCs w:val="20"/>
                <w:lang w:eastAsia="ko-KR"/>
              </w:rPr>
            </w:pPr>
            <w:r w:rsidRPr="00EB571A">
              <w:rPr>
                <w:rFonts w:ascii="Arial" w:eastAsiaTheme="minorEastAsia" w:hAnsi="Arial" w:cs="Arial"/>
                <w:sz w:val="20"/>
                <w:szCs w:val="20"/>
                <w:lang w:eastAsia="ko-KR"/>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3AC14DD8" w14:textId="38760AA0" w:rsidR="00A01A42" w:rsidRPr="00EB571A" w:rsidRDefault="00A01A42" w:rsidP="00E2302A">
            <w:pPr>
              <w:pStyle w:val="ListParagraph"/>
              <w:numPr>
                <w:ilvl w:val="0"/>
                <w:numId w:val="19"/>
              </w:numPr>
              <w:rPr>
                <w:rFonts w:ascii="Arial" w:eastAsiaTheme="minorEastAsia" w:hAnsi="Arial" w:cs="Arial"/>
                <w:sz w:val="20"/>
                <w:szCs w:val="20"/>
                <w:lang w:eastAsia="ko-KR"/>
              </w:rPr>
            </w:pPr>
            <w:r w:rsidRPr="00EB571A">
              <w:rPr>
                <w:rFonts w:ascii="Arial" w:eastAsiaTheme="minorEastAsia" w:hAnsi="Arial" w:cs="Arial"/>
                <w:sz w:val="20"/>
                <w:szCs w:val="20"/>
                <w:lang w:eastAsia="ko-KR"/>
              </w:rPr>
              <w:t>Semi-persistent and aperiodic CSI reporting of applicable functionality is activated following legacy CSI framework:</w:t>
            </w:r>
          </w:p>
          <w:p w14:paraId="24D42CAA" w14:textId="77777777" w:rsidR="00A01A42" w:rsidRPr="00EB571A" w:rsidRDefault="00A01A42" w:rsidP="00E2302A">
            <w:pPr>
              <w:pStyle w:val="ListParagraph"/>
              <w:numPr>
                <w:ilvl w:val="1"/>
                <w:numId w:val="19"/>
              </w:numPr>
              <w:rPr>
                <w:rFonts w:ascii="Arial" w:eastAsiaTheme="minorEastAsia" w:hAnsi="Arial" w:cs="Arial"/>
                <w:sz w:val="20"/>
                <w:szCs w:val="20"/>
                <w:lang w:eastAsia="ko-KR"/>
              </w:rPr>
            </w:pPr>
            <w:r w:rsidRPr="00EB571A">
              <w:rPr>
                <w:rFonts w:ascii="Arial" w:eastAsiaTheme="minorEastAsia" w:hAnsi="Arial" w:cs="Arial"/>
                <w:sz w:val="20"/>
                <w:szCs w:val="20"/>
                <w:lang w:eastAsia="ko-KR"/>
              </w:rPr>
              <w:t>Semi-persistent reporting, activated by MAC CE/DCI</w:t>
            </w:r>
          </w:p>
          <w:p w14:paraId="3370D565" w14:textId="7AC23D63" w:rsidR="00A01A42" w:rsidRPr="00EB571A" w:rsidRDefault="00A01A42" w:rsidP="00E2302A">
            <w:pPr>
              <w:pStyle w:val="ListParagraph"/>
              <w:numPr>
                <w:ilvl w:val="1"/>
                <w:numId w:val="19"/>
              </w:numPr>
              <w:rPr>
                <w:rFonts w:ascii="Arial" w:eastAsiaTheme="minorEastAsia" w:hAnsi="Arial" w:cs="Arial"/>
                <w:sz w:val="20"/>
                <w:szCs w:val="20"/>
                <w:lang w:eastAsia="ko-KR"/>
              </w:rPr>
            </w:pPr>
            <w:r w:rsidRPr="00EB571A">
              <w:rPr>
                <w:rFonts w:ascii="Arial" w:eastAsiaTheme="minorEastAsia" w:hAnsi="Arial" w:cs="Arial"/>
                <w:sz w:val="20"/>
                <w:szCs w:val="20"/>
                <w:lang w:eastAsia="ko-KR"/>
              </w:rPr>
              <w:t>Aperiodic CSI reporting, activated by DCI</w:t>
            </w:r>
          </w:p>
          <w:p w14:paraId="2FD15238" w14:textId="4A569341" w:rsidR="00A01A42" w:rsidRPr="00EB571A" w:rsidRDefault="00A01A42" w:rsidP="00A01A42">
            <w:pPr>
              <w:jc w:val="left"/>
              <w:rPr>
                <w:rFonts w:eastAsiaTheme="minorEastAsia" w:cs="Arial"/>
                <w:lang w:eastAsia="ko-KR"/>
              </w:rPr>
            </w:pPr>
            <w:r w:rsidRPr="00EB571A">
              <w:rPr>
                <w:rFonts w:eastAsiaTheme="minorEastAsia" w:cs="Arial"/>
                <w:lang w:eastAsia="ko-KR"/>
              </w:rPr>
              <w:t>RAN2#128</w:t>
            </w:r>
          </w:p>
          <w:p w14:paraId="1F3E069E" w14:textId="765C0FD5" w:rsidR="00A01A42" w:rsidRPr="00EB571A" w:rsidRDefault="00A01A42" w:rsidP="00E2302A">
            <w:pPr>
              <w:pStyle w:val="ListParagraph"/>
              <w:numPr>
                <w:ilvl w:val="0"/>
                <w:numId w:val="19"/>
              </w:numPr>
              <w:rPr>
                <w:rFonts w:ascii="Arial" w:eastAsiaTheme="minorEastAsia" w:hAnsi="Arial" w:cs="Arial"/>
                <w:sz w:val="20"/>
                <w:szCs w:val="20"/>
                <w:lang w:eastAsia="ko-KR"/>
              </w:rPr>
            </w:pPr>
            <w:r w:rsidRPr="00EB571A">
              <w:rPr>
                <w:rFonts w:ascii="Arial" w:eastAsiaTheme="minorEastAsia" w:hAnsi="Arial" w:cs="Arial"/>
                <w:sz w:val="20"/>
                <w:szCs w:val="20"/>
                <w:lang w:eastAsia="ko-KR"/>
              </w:rPr>
              <w:t xml:space="preserve">When a functionality configured by the network to be reported via UAI, becomes from non-applicable to applicable, the UE can </w:t>
            </w:r>
            <w:proofErr w:type="gramStart"/>
            <w:r w:rsidRPr="00EB571A">
              <w:rPr>
                <w:rFonts w:ascii="Arial" w:eastAsiaTheme="minorEastAsia" w:hAnsi="Arial" w:cs="Arial"/>
                <w:sz w:val="20"/>
                <w:szCs w:val="20"/>
                <w:lang w:eastAsia="ko-KR"/>
              </w:rPr>
              <w:t>reports</w:t>
            </w:r>
            <w:proofErr w:type="gramEnd"/>
            <w:r w:rsidRPr="00EB571A">
              <w:rPr>
                <w:rFonts w:ascii="Arial" w:eastAsiaTheme="minorEastAsia" w:hAnsi="Arial" w:cs="Arial"/>
                <w:sz w:val="20"/>
                <w:szCs w:val="20"/>
                <w:lang w:eastAsia="ko-KR"/>
              </w:rPr>
              <w:t xml:space="preserve"> it to the network. FFS detailed design</w:t>
            </w:r>
          </w:p>
          <w:p w14:paraId="3EF37F75" w14:textId="77777777" w:rsidR="00E2302A" w:rsidRPr="00EB571A" w:rsidRDefault="00E2302A" w:rsidP="00E2302A">
            <w:pPr>
              <w:jc w:val="left"/>
              <w:rPr>
                <w:rFonts w:eastAsiaTheme="minorEastAsia" w:cs="Arial"/>
                <w:b/>
                <w:bCs/>
                <w:lang w:eastAsia="ko-KR"/>
              </w:rPr>
            </w:pPr>
            <w:r w:rsidRPr="00EB571A">
              <w:rPr>
                <w:rFonts w:eastAsiaTheme="minorEastAsia" w:cs="Arial"/>
                <w:b/>
                <w:bCs/>
                <w:lang w:eastAsia="ko-KR"/>
              </w:rPr>
              <w:t>LCM for UE-sided model for BM</w:t>
            </w:r>
          </w:p>
          <w:p w14:paraId="3847D020" w14:textId="7EABDFB3" w:rsidR="00F333D3" w:rsidRPr="00F333D3" w:rsidRDefault="00E2302A" w:rsidP="00EB571A">
            <w:pPr>
              <w:jc w:val="left"/>
              <w:rPr>
                <w:rFonts w:eastAsiaTheme="minorEastAsia" w:cs="Arial"/>
                <w:b/>
                <w:bCs/>
                <w:lang w:eastAsia="ko-KR"/>
              </w:rPr>
            </w:pPr>
            <w:r w:rsidRPr="00EB571A">
              <w:rPr>
                <w:rFonts w:eastAsiaTheme="minorEastAsia" w:cs="Arial"/>
                <w:b/>
                <w:bCs/>
                <w:lang w:eastAsia="ko-KR"/>
              </w:rPr>
              <w:t xml:space="preserve">Issue: </w:t>
            </w:r>
            <w:r w:rsidR="00EB571A" w:rsidRPr="00EB571A">
              <w:rPr>
                <w:rFonts w:eastAsiaTheme="minorEastAsia" w:cs="Arial"/>
                <w:b/>
                <w:bCs/>
                <w:lang w:eastAsia="ko-KR"/>
              </w:rPr>
              <w:t>(RAN1 involvement</w:t>
            </w:r>
            <w:r w:rsidR="00F333D3">
              <w:rPr>
                <w:rFonts w:eastAsiaTheme="minorEastAsia" w:cs="Arial" w:hint="eastAsia"/>
                <w:b/>
                <w:bCs/>
                <w:lang w:eastAsia="ko-KR"/>
              </w:rPr>
              <w:t xml:space="preserve"> for UE data collection</w:t>
            </w:r>
            <w:r w:rsidR="00EB571A" w:rsidRPr="00EB571A">
              <w:rPr>
                <w:rFonts w:eastAsiaTheme="minorEastAsia" w:cs="Arial"/>
                <w:b/>
                <w:bCs/>
                <w:lang w:eastAsia="ko-KR"/>
              </w:rPr>
              <w:t xml:space="preserve">) </w:t>
            </w:r>
            <w:r w:rsidR="00EB571A">
              <w:rPr>
                <w:rFonts w:eastAsiaTheme="minorEastAsia" w:cs="Arial" w:hint="eastAsia"/>
                <w:b/>
                <w:bCs/>
                <w:lang w:eastAsia="ko-KR"/>
              </w:rPr>
              <w:t>How</w:t>
            </w:r>
            <w:r w:rsidR="00F333D3">
              <w:rPr>
                <w:rFonts w:eastAsiaTheme="minorEastAsia" w:cs="Arial" w:hint="eastAsia"/>
                <w:b/>
                <w:bCs/>
                <w:lang w:eastAsia="ko-KR"/>
              </w:rPr>
              <w:t xml:space="preserve"> to configure RS configuration for UE sided data collection within </w:t>
            </w:r>
            <w:r w:rsidR="00F333D3" w:rsidRPr="00F333D3">
              <w:rPr>
                <w:rFonts w:eastAsiaTheme="minorEastAsia" w:cs="Arial" w:hint="eastAsia"/>
                <w:b/>
                <w:bCs/>
                <w:i/>
                <w:iCs/>
                <w:lang w:eastAsia="ko-KR"/>
              </w:rPr>
              <w:t>CSI-ReportConfig</w:t>
            </w:r>
            <w:r w:rsidR="00F333D3">
              <w:rPr>
                <w:rFonts w:eastAsiaTheme="minorEastAsia" w:cs="Arial" w:hint="eastAsia"/>
                <w:lang w:eastAsia="ko-KR"/>
              </w:rPr>
              <w:t xml:space="preserve"> </w:t>
            </w:r>
          </w:p>
          <w:p w14:paraId="154BA2EC" w14:textId="02D8994A" w:rsidR="00F333D3" w:rsidRDefault="00F333D3" w:rsidP="00EB571A">
            <w:pPr>
              <w:jc w:val="left"/>
              <w:rPr>
                <w:rFonts w:eastAsiaTheme="minorEastAsia" w:cs="Arial"/>
                <w:lang w:eastAsia="ko-KR"/>
              </w:rPr>
            </w:pPr>
            <w:r w:rsidRPr="00F333D3">
              <w:rPr>
                <w:rFonts w:eastAsiaTheme="minorEastAsia" w:cs="Arial"/>
                <w:lang w:eastAsia="ko-KR"/>
              </w:rPr>
              <w:t>According to the RAN1 agreement, a CSI-ReportConfig without an actual CSI report can be configured for UE data collection purposes.</w:t>
            </w:r>
            <w:r w:rsidRPr="00F333D3">
              <w:rPr>
                <w:rFonts w:eastAsiaTheme="minorEastAsia" w:cs="Arial"/>
                <w:lang w:eastAsia="ko-KR"/>
              </w:rPr>
              <w:br/>
              <w:t xml:space="preserve">Since the </w:t>
            </w:r>
            <w:r w:rsidRPr="00F333D3">
              <w:rPr>
                <w:rFonts w:eastAsiaTheme="minorEastAsia" w:cs="Arial"/>
                <w:b/>
                <w:bCs/>
                <w:i/>
                <w:iCs/>
                <w:lang w:eastAsia="ko-KR"/>
              </w:rPr>
              <w:t>reportConfigType</w:t>
            </w:r>
            <w:r w:rsidRPr="00F333D3">
              <w:rPr>
                <w:rFonts w:eastAsiaTheme="minorEastAsia" w:cs="Arial"/>
                <w:lang w:eastAsia="ko-KR"/>
              </w:rPr>
              <w:t xml:space="preserve"> field is mandatory in </w:t>
            </w:r>
            <w:r w:rsidRPr="00F333D3">
              <w:rPr>
                <w:rFonts w:eastAsiaTheme="minorEastAsia" w:cs="Arial"/>
                <w:i/>
                <w:iCs/>
                <w:lang w:eastAsia="ko-KR"/>
              </w:rPr>
              <w:t>CSI-ReportConfig</w:t>
            </w:r>
            <w:r w:rsidRPr="00F333D3">
              <w:rPr>
                <w:rFonts w:eastAsiaTheme="minorEastAsia" w:cs="Arial"/>
                <w:lang w:eastAsia="ko-KR"/>
              </w:rPr>
              <w:t>, further discussion is needed on how to handle this situation.</w:t>
            </w:r>
            <w:r w:rsidRPr="00F333D3">
              <w:rPr>
                <w:rFonts w:eastAsiaTheme="minorEastAsia" w:cs="Arial"/>
                <w:lang w:eastAsia="ko-KR"/>
              </w:rPr>
              <w:br/>
              <w:t xml:space="preserve">For example, introducing a new IE to instruct the UE to ignore the legacy </w:t>
            </w:r>
            <w:r w:rsidRPr="00F333D3">
              <w:rPr>
                <w:rFonts w:eastAsiaTheme="minorEastAsia" w:cs="Arial"/>
                <w:b/>
                <w:bCs/>
                <w:i/>
                <w:iCs/>
                <w:lang w:eastAsia="ko-KR"/>
              </w:rPr>
              <w:t>reportConfigType</w:t>
            </w:r>
            <w:r w:rsidRPr="00F333D3">
              <w:rPr>
                <w:rFonts w:eastAsiaTheme="minorEastAsia" w:cs="Arial"/>
                <w:lang w:eastAsia="ko-KR"/>
              </w:rPr>
              <w:t xml:space="preserve"> could be considered.</w:t>
            </w:r>
          </w:p>
          <w:p w14:paraId="7E625B8E" w14:textId="2FC1C8F9" w:rsidR="00EB571A" w:rsidRPr="00EB571A" w:rsidRDefault="00EB571A" w:rsidP="00EB571A">
            <w:pPr>
              <w:jc w:val="left"/>
              <w:rPr>
                <w:rFonts w:eastAsiaTheme="minorEastAsia" w:cs="Arial"/>
                <w:u w:val="single"/>
                <w:lang w:eastAsia="ko-KR"/>
              </w:rPr>
            </w:pPr>
            <w:r w:rsidRPr="00EB571A">
              <w:rPr>
                <w:rFonts w:eastAsiaTheme="minorEastAsia" w:cs="Arial"/>
                <w:u w:val="single"/>
                <w:lang w:eastAsia="ko-KR"/>
              </w:rPr>
              <w:t>Agreement</w:t>
            </w:r>
          </w:p>
          <w:p w14:paraId="5A1D3ADB" w14:textId="0426B5CA" w:rsidR="00F333D3" w:rsidRDefault="00F333D3" w:rsidP="00EB571A">
            <w:pPr>
              <w:jc w:val="left"/>
              <w:rPr>
                <w:rFonts w:eastAsiaTheme="minorEastAsia" w:cs="Arial"/>
                <w:lang w:eastAsia="ko-KR"/>
              </w:rPr>
            </w:pPr>
            <w:bookmarkStart w:id="0" w:name="_Hlk196980673"/>
            <w:r>
              <w:rPr>
                <w:rFonts w:eastAsiaTheme="minorEastAsia" w:cs="Arial" w:hint="eastAsia"/>
                <w:lang w:eastAsia="ko-KR"/>
              </w:rPr>
              <w:t>RAN1#120</w:t>
            </w:r>
          </w:p>
          <w:p w14:paraId="1E5F597D" w14:textId="34D13CFB" w:rsidR="00EB571A" w:rsidRPr="00EB571A" w:rsidRDefault="00EB571A" w:rsidP="00EB571A">
            <w:pPr>
              <w:jc w:val="left"/>
              <w:rPr>
                <w:rFonts w:eastAsiaTheme="minorEastAsia" w:cs="Arial"/>
                <w:lang w:eastAsia="ko-KR"/>
              </w:rPr>
            </w:pPr>
            <w:r w:rsidRPr="00EB571A">
              <w:rPr>
                <w:rFonts w:eastAsiaTheme="minorEastAsia" w:cs="Arial"/>
                <w:lang w:eastAsia="ko-KR"/>
              </w:rPr>
              <w:t>For UE-sided model, for configuring the resource for data collection purpose, support</w:t>
            </w:r>
          </w:p>
          <w:p w14:paraId="4AF8D079" w14:textId="77777777" w:rsidR="00EB571A" w:rsidRPr="00EB571A" w:rsidRDefault="00EB571A" w:rsidP="00EB571A">
            <w:pPr>
              <w:numPr>
                <w:ilvl w:val="0"/>
                <w:numId w:val="20"/>
              </w:numPr>
              <w:jc w:val="left"/>
              <w:rPr>
                <w:rFonts w:eastAsiaTheme="minorEastAsia" w:cs="Arial"/>
                <w:lang w:eastAsia="ko-KR"/>
              </w:rPr>
            </w:pPr>
            <w:r w:rsidRPr="00EB571A">
              <w:rPr>
                <w:rFonts w:eastAsiaTheme="minorEastAsia" w:cs="Arial"/>
                <w:i/>
                <w:iCs/>
                <w:lang w:eastAsia="ko-KR"/>
              </w:rPr>
              <w:t>CSI-ReportConfig</w:t>
            </w:r>
            <w:r w:rsidRPr="00EB571A">
              <w:rPr>
                <w:rFonts w:eastAsiaTheme="minorEastAsia" w:cs="Arial"/>
                <w:lang w:eastAsia="ko-KR"/>
              </w:rPr>
              <w:t xml:space="preserve"> can used for configuring the resources for data collection purpose without CSI report.  </w:t>
            </w:r>
          </w:p>
          <w:p w14:paraId="46629769" w14:textId="77777777" w:rsidR="00EB571A" w:rsidRPr="00EB571A" w:rsidRDefault="00EB571A" w:rsidP="00EB571A">
            <w:pPr>
              <w:numPr>
                <w:ilvl w:val="1"/>
                <w:numId w:val="20"/>
              </w:numPr>
              <w:jc w:val="left"/>
              <w:rPr>
                <w:rFonts w:eastAsiaTheme="minorEastAsia" w:cs="Arial"/>
                <w:lang w:eastAsia="ko-KR"/>
              </w:rPr>
            </w:pPr>
            <w:r w:rsidRPr="00EB571A">
              <w:rPr>
                <w:rFonts w:eastAsiaTheme="minorEastAsia" w:cs="Arial"/>
                <w:lang w:eastAsia="ko-KR"/>
              </w:rPr>
              <w:t xml:space="preserve">One </w:t>
            </w:r>
            <w:r w:rsidRPr="00EB571A">
              <w:rPr>
                <w:rFonts w:eastAsiaTheme="minorEastAsia" w:cs="Arial"/>
                <w:i/>
                <w:iCs/>
                <w:lang w:eastAsia="ko-KR"/>
              </w:rPr>
              <w:t xml:space="preserve">CSI-ResourceConfigId </w:t>
            </w:r>
            <w:r w:rsidRPr="00EB571A">
              <w:rPr>
                <w:rFonts w:eastAsiaTheme="minorEastAsia" w:cs="Arial"/>
                <w:lang w:eastAsia="ko-KR"/>
              </w:rPr>
              <w:t>is configured for Set A.</w:t>
            </w:r>
          </w:p>
          <w:p w14:paraId="4F576EBC" w14:textId="77777777" w:rsidR="00EB571A" w:rsidRPr="00EB571A" w:rsidRDefault="00EB571A" w:rsidP="00EB571A">
            <w:pPr>
              <w:numPr>
                <w:ilvl w:val="1"/>
                <w:numId w:val="20"/>
              </w:numPr>
              <w:jc w:val="left"/>
              <w:rPr>
                <w:rFonts w:eastAsiaTheme="minorEastAsia" w:cs="Arial"/>
                <w:lang w:eastAsia="ko-KR"/>
              </w:rPr>
            </w:pPr>
            <w:r w:rsidRPr="00EB571A">
              <w:rPr>
                <w:rFonts w:eastAsiaTheme="minorEastAsia" w:cs="Arial"/>
                <w:lang w:eastAsia="ko-KR"/>
              </w:rPr>
              <w:lastRenderedPageBreak/>
              <w:t xml:space="preserve">One </w:t>
            </w:r>
            <w:r w:rsidRPr="00EB571A">
              <w:rPr>
                <w:rFonts w:eastAsiaTheme="minorEastAsia" w:cs="Arial"/>
                <w:i/>
                <w:iCs/>
                <w:lang w:eastAsia="ko-KR"/>
              </w:rPr>
              <w:t xml:space="preserve">CSI-ResourceConfigId </w:t>
            </w:r>
            <w:r w:rsidRPr="00EB571A">
              <w:rPr>
                <w:rFonts w:eastAsiaTheme="minorEastAsia" w:cs="Arial"/>
                <w:lang w:eastAsia="ko-KR"/>
              </w:rPr>
              <w:t>is configured for Set B.</w:t>
            </w:r>
          </w:p>
          <w:p w14:paraId="68400919" w14:textId="77777777" w:rsidR="00EB571A" w:rsidRPr="00EB571A" w:rsidRDefault="00EB571A" w:rsidP="00EB571A">
            <w:pPr>
              <w:numPr>
                <w:ilvl w:val="1"/>
                <w:numId w:val="20"/>
              </w:numPr>
              <w:jc w:val="left"/>
              <w:rPr>
                <w:rFonts w:eastAsiaTheme="minorEastAsia" w:cs="Arial"/>
                <w:lang w:eastAsia="ko-KR"/>
              </w:rPr>
            </w:pPr>
            <w:r w:rsidRPr="00EB571A">
              <w:rPr>
                <w:rFonts w:eastAsiaTheme="minorEastAsia" w:cs="Arial"/>
                <w:lang w:eastAsia="ko-KR"/>
              </w:rPr>
              <w:t>Note: UE performs measurement on all resources</w:t>
            </w:r>
          </w:p>
          <w:p w14:paraId="7BA9E603" w14:textId="77777777" w:rsidR="00EB571A" w:rsidRPr="00EB571A" w:rsidRDefault="00EB571A" w:rsidP="00EB571A">
            <w:pPr>
              <w:numPr>
                <w:ilvl w:val="1"/>
                <w:numId w:val="20"/>
              </w:numPr>
              <w:jc w:val="left"/>
              <w:rPr>
                <w:rFonts w:eastAsiaTheme="minorEastAsia" w:cs="Arial"/>
                <w:lang w:eastAsia="ko-KR"/>
              </w:rPr>
            </w:pPr>
            <w:r w:rsidRPr="00EB571A">
              <w:rPr>
                <w:rFonts w:eastAsiaTheme="minorEastAsia" w:cs="Arial"/>
                <w:lang w:eastAsia="ko-KR"/>
              </w:rPr>
              <w:t xml:space="preserve">One or two associated IDs can be configured in </w:t>
            </w:r>
            <w:r w:rsidRPr="00EB571A">
              <w:rPr>
                <w:rFonts w:eastAsiaTheme="minorEastAsia" w:cs="Arial"/>
                <w:i/>
                <w:iCs/>
                <w:lang w:eastAsia="ko-KR"/>
              </w:rPr>
              <w:t>CSI-ReportConfig</w:t>
            </w:r>
          </w:p>
          <w:p w14:paraId="3FE9EA70" w14:textId="77777777" w:rsidR="00EB571A" w:rsidRPr="00EB571A" w:rsidRDefault="00EB571A" w:rsidP="00EB571A">
            <w:pPr>
              <w:numPr>
                <w:ilvl w:val="2"/>
                <w:numId w:val="20"/>
              </w:numPr>
              <w:jc w:val="left"/>
              <w:rPr>
                <w:rFonts w:eastAsiaTheme="minorEastAsia" w:cs="Arial"/>
                <w:lang w:eastAsia="ko-KR"/>
              </w:rPr>
            </w:pPr>
            <w:r w:rsidRPr="00EB571A">
              <w:rPr>
                <w:rFonts w:eastAsiaTheme="minorEastAsia" w:cs="Arial"/>
                <w:lang w:eastAsia="ko-KR"/>
              </w:rPr>
              <w:t xml:space="preserve">When Set B is equal or a subset of set A (i.e., </w:t>
            </w:r>
            <w:r w:rsidRPr="00EB571A">
              <w:rPr>
                <w:rFonts w:eastAsiaTheme="minorEastAsia" w:cs="Arial"/>
                <w:i/>
                <w:iCs/>
                <w:lang w:eastAsia="ko-KR"/>
              </w:rPr>
              <w:t>NZP-CSI-RS-ResourceId</w:t>
            </w:r>
            <w:r w:rsidRPr="00EB571A">
              <w:rPr>
                <w:rFonts w:eastAsiaTheme="minorEastAsia" w:cs="Arial"/>
                <w:lang w:eastAsia="ko-KR"/>
              </w:rPr>
              <w:t>/</w:t>
            </w:r>
            <w:r w:rsidRPr="00EB571A">
              <w:rPr>
                <w:rFonts w:eastAsiaTheme="minorEastAsia" w:cs="Arial"/>
                <w:i/>
                <w:iCs/>
                <w:lang w:eastAsia="ko-KR"/>
              </w:rPr>
              <w:t xml:space="preserve">SSB-Index </w:t>
            </w:r>
            <w:r w:rsidRPr="00EB571A">
              <w:rPr>
                <w:rFonts w:eastAsiaTheme="minorEastAsia" w:cs="Arial"/>
                <w:lang w:eastAsia="ko-KR"/>
              </w:rPr>
              <w:t>in the resource set</w:t>
            </w:r>
            <w:r w:rsidRPr="00EB571A">
              <w:rPr>
                <w:rFonts w:eastAsiaTheme="minorEastAsia" w:cs="Arial"/>
                <w:i/>
                <w:iCs/>
                <w:lang w:eastAsia="ko-KR"/>
              </w:rPr>
              <w:t xml:space="preserve"> </w:t>
            </w:r>
            <w:r w:rsidRPr="00EB571A">
              <w:rPr>
                <w:rFonts w:eastAsiaTheme="minorEastAsia" w:cs="Arial"/>
                <w:lang w:eastAsia="ko-KR"/>
              </w:rPr>
              <w:t xml:space="preserve">for Set B is within the </w:t>
            </w:r>
            <w:r w:rsidRPr="00EB571A">
              <w:rPr>
                <w:rFonts w:eastAsiaTheme="minorEastAsia" w:cs="Arial"/>
                <w:i/>
                <w:iCs/>
                <w:lang w:eastAsia="ko-KR"/>
              </w:rPr>
              <w:t>NZP-CSI-RS-ResourceId</w:t>
            </w:r>
            <w:r w:rsidRPr="00EB571A">
              <w:rPr>
                <w:rFonts w:eastAsiaTheme="minorEastAsia" w:cs="Arial"/>
                <w:lang w:eastAsia="ko-KR"/>
              </w:rPr>
              <w:t>/</w:t>
            </w:r>
            <w:r w:rsidRPr="00EB571A">
              <w:rPr>
                <w:rFonts w:eastAsiaTheme="minorEastAsia" w:cs="Arial"/>
                <w:i/>
                <w:iCs/>
                <w:lang w:eastAsia="ko-KR"/>
              </w:rPr>
              <w:t xml:space="preserve">SSB-Index </w:t>
            </w:r>
            <w:r w:rsidRPr="00EB571A">
              <w:rPr>
                <w:rFonts w:eastAsiaTheme="minorEastAsia" w:cs="Arial"/>
                <w:lang w:eastAsia="ko-KR"/>
              </w:rPr>
              <w:t>in the resource set</w:t>
            </w:r>
            <w:r w:rsidRPr="00EB571A">
              <w:rPr>
                <w:rFonts w:eastAsiaTheme="minorEastAsia" w:cs="Arial"/>
                <w:i/>
                <w:iCs/>
                <w:lang w:eastAsia="ko-KR"/>
              </w:rPr>
              <w:t xml:space="preserve"> </w:t>
            </w:r>
            <w:r w:rsidRPr="00EB571A">
              <w:rPr>
                <w:rFonts w:eastAsiaTheme="minorEastAsia" w:cs="Arial"/>
                <w:lang w:eastAsia="ko-KR"/>
              </w:rPr>
              <w:t>for Set A), one associated ID is configured,</w:t>
            </w:r>
          </w:p>
          <w:p w14:paraId="0BD3B384" w14:textId="77777777" w:rsidR="00EB571A" w:rsidRPr="00EB571A" w:rsidRDefault="00EB571A" w:rsidP="00EB571A">
            <w:pPr>
              <w:numPr>
                <w:ilvl w:val="2"/>
                <w:numId w:val="20"/>
              </w:numPr>
              <w:jc w:val="left"/>
              <w:rPr>
                <w:rFonts w:eastAsiaTheme="minorEastAsia" w:cs="Arial"/>
                <w:lang w:eastAsia="ko-KR"/>
              </w:rPr>
            </w:pPr>
            <w:r w:rsidRPr="00EB571A">
              <w:rPr>
                <w:rFonts w:eastAsiaTheme="minorEastAsia" w:cs="Arial"/>
                <w:lang w:eastAsia="ko-KR"/>
              </w:rPr>
              <w:t>Otherwise, one associated ID is configured for Set A and another one associated ID is configured for Set B</w:t>
            </w:r>
          </w:p>
          <w:p w14:paraId="539A86D9" w14:textId="77777777" w:rsidR="00EB571A" w:rsidRPr="00EB571A" w:rsidRDefault="00EB571A" w:rsidP="00EB571A">
            <w:pPr>
              <w:numPr>
                <w:ilvl w:val="0"/>
                <w:numId w:val="20"/>
              </w:numPr>
              <w:jc w:val="left"/>
              <w:rPr>
                <w:rFonts w:eastAsiaTheme="minorEastAsia" w:cs="Arial"/>
                <w:lang w:val="en-US" w:eastAsia="ko-KR"/>
              </w:rPr>
            </w:pPr>
            <w:r w:rsidRPr="00EB571A">
              <w:rPr>
                <w:rFonts w:eastAsiaTheme="minorEastAsia" w:cs="Arial"/>
                <w:lang w:val="en-US" w:eastAsia="ko-KR"/>
              </w:rPr>
              <w:t>FFS: whether/how to support 'aperiodic' CSI RS</w:t>
            </w:r>
          </w:p>
          <w:bookmarkEnd w:id="0"/>
          <w:p w14:paraId="55027191" w14:textId="77777777" w:rsidR="00EB571A" w:rsidRDefault="00EB571A" w:rsidP="00E2302A">
            <w:pPr>
              <w:jc w:val="left"/>
              <w:rPr>
                <w:rFonts w:eastAsiaTheme="minorEastAsia"/>
                <w:b/>
                <w:bCs/>
                <w:lang w:val="en-US" w:eastAsia="ko-KR"/>
              </w:rPr>
            </w:pPr>
          </w:p>
          <w:p w14:paraId="2306A6D1" w14:textId="58810EB3" w:rsidR="00F333D3" w:rsidRPr="00EB571A" w:rsidRDefault="00F333D3" w:rsidP="00F333D3">
            <w:pPr>
              <w:jc w:val="left"/>
              <w:rPr>
                <w:rFonts w:eastAsiaTheme="minorEastAsia" w:cs="Arial"/>
                <w:b/>
                <w:bCs/>
                <w:lang w:eastAsia="ko-KR"/>
              </w:rPr>
            </w:pPr>
            <w:r>
              <w:rPr>
                <w:rFonts w:eastAsiaTheme="minorEastAsia" w:cs="Arial" w:hint="eastAsia"/>
                <w:b/>
                <w:bCs/>
                <w:lang w:eastAsia="ko-KR"/>
              </w:rPr>
              <w:t>NW side data collection</w:t>
            </w:r>
          </w:p>
          <w:p w14:paraId="2AAD9A64" w14:textId="1F0606E2" w:rsidR="00F333D3" w:rsidRDefault="00F333D3" w:rsidP="00F333D3">
            <w:pPr>
              <w:rPr>
                <w:rFonts w:eastAsiaTheme="minorEastAsia"/>
                <w:b/>
                <w:bCs/>
                <w:highlight w:val="cyan"/>
                <w:u w:val="single"/>
                <w:lang w:eastAsia="ko-KR"/>
              </w:rPr>
            </w:pPr>
            <w:r w:rsidRPr="00EB571A">
              <w:rPr>
                <w:rFonts w:eastAsiaTheme="minorEastAsia" w:cs="Arial"/>
                <w:b/>
                <w:bCs/>
                <w:lang w:eastAsia="ko-KR"/>
              </w:rPr>
              <w:t xml:space="preserve">Issue: </w:t>
            </w:r>
            <w:r>
              <w:rPr>
                <w:rFonts w:eastAsiaTheme="minorEastAsia" w:cs="Arial" w:hint="eastAsia"/>
                <w:b/>
                <w:bCs/>
                <w:lang w:eastAsia="ko-KR"/>
              </w:rPr>
              <w:t>(Further discussion on Open issue RRC-1</w:t>
            </w:r>
            <w:r w:rsidR="00AA1F6C">
              <w:rPr>
                <w:rFonts w:eastAsiaTheme="minorEastAsia" w:cs="Arial" w:hint="eastAsia"/>
                <w:b/>
                <w:bCs/>
                <w:lang w:eastAsia="ko-KR"/>
              </w:rPr>
              <w:t>3</w:t>
            </w:r>
            <w:r>
              <w:rPr>
                <w:rFonts w:eastAsiaTheme="minorEastAsia" w:cs="Arial" w:hint="eastAsia"/>
                <w:b/>
                <w:bCs/>
                <w:lang w:eastAsia="ko-KR"/>
              </w:rPr>
              <w:t>) How to set logging periodicity</w:t>
            </w:r>
          </w:p>
          <w:p w14:paraId="0C372F16" w14:textId="7B514B8D" w:rsidR="00AA1F6C" w:rsidRPr="00AA1F6C" w:rsidRDefault="00AA1F6C" w:rsidP="00AA1F6C">
            <w:pPr>
              <w:jc w:val="left"/>
              <w:rPr>
                <w:rFonts w:eastAsiaTheme="minorEastAsia" w:cs="Arial"/>
                <w:lang w:eastAsia="ko-KR"/>
              </w:rPr>
            </w:pPr>
            <w:r w:rsidRPr="00AA1F6C">
              <w:rPr>
                <w:rFonts w:eastAsiaTheme="minorEastAsia" w:cs="Arial"/>
                <w:lang w:eastAsia="ko-KR"/>
              </w:rPr>
              <w:t>Regardless of the chosen logging framework, further discussion is needed on how to set the logging periodicity for each Logging RS.</w:t>
            </w:r>
          </w:p>
          <w:p w14:paraId="3C162760" w14:textId="77777777" w:rsidR="00AA1F6C" w:rsidRPr="00AA1F6C" w:rsidRDefault="00AA1F6C" w:rsidP="00AA1F6C">
            <w:pPr>
              <w:jc w:val="left"/>
              <w:rPr>
                <w:rFonts w:eastAsiaTheme="minorEastAsia" w:cs="Arial"/>
                <w:lang w:eastAsia="ko-KR"/>
              </w:rPr>
            </w:pPr>
            <w:r w:rsidRPr="00AA1F6C">
              <w:rPr>
                <w:rFonts w:eastAsiaTheme="minorEastAsia" w:cs="Arial"/>
                <w:lang w:eastAsia="ko-KR"/>
              </w:rPr>
              <w:t>To provide flexibility in the logging timing, two options could be considered for logging periodicity:</w:t>
            </w:r>
          </w:p>
          <w:p w14:paraId="38F1532F" w14:textId="2605ACC9" w:rsidR="00AA1F6C" w:rsidRPr="00AA1F6C" w:rsidRDefault="00AA1F6C" w:rsidP="00AA1F6C">
            <w:pPr>
              <w:jc w:val="left"/>
              <w:rPr>
                <w:rFonts w:eastAsiaTheme="minorEastAsia" w:cs="Arial"/>
                <w:lang w:eastAsia="ko-KR"/>
              </w:rPr>
            </w:pPr>
            <w:r w:rsidRPr="00AA1F6C">
              <w:rPr>
                <w:rFonts w:eastAsiaTheme="minorEastAsia" w:cs="Arial"/>
                <w:lang w:eastAsia="ko-KR"/>
              </w:rPr>
              <w:t>(i) aligning with the RS transmission periodicity, or</w:t>
            </w:r>
          </w:p>
          <w:p w14:paraId="5878137C" w14:textId="77777777" w:rsidR="00AA1F6C" w:rsidRDefault="00AA1F6C" w:rsidP="00AA1F6C">
            <w:pPr>
              <w:jc w:val="left"/>
              <w:rPr>
                <w:rFonts w:eastAsiaTheme="minorEastAsia" w:cs="Arial"/>
                <w:lang w:eastAsia="ko-KR"/>
              </w:rPr>
            </w:pPr>
            <w:r w:rsidRPr="00AA1F6C">
              <w:rPr>
                <w:rFonts w:eastAsiaTheme="minorEastAsia" w:cs="Arial"/>
                <w:lang w:eastAsia="ko-KR"/>
              </w:rPr>
              <w:t>(ii) introducing an optional logging interval setting.</w:t>
            </w:r>
          </w:p>
          <w:p w14:paraId="6D6EC6C4" w14:textId="77777777" w:rsidR="00AA1F6C" w:rsidRDefault="00AA1F6C" w:rsidP="00AA1F6C">
            <w:pPr>
              <w:jc w:val="left"/>
              <w:rPr>
                <w:rFonts w:eastAsiaTheme="minorEastAsia" w:cs="Arial"/>
                <w:lang w:eastAsia="ko-KR"/>
              </w:rPr>
            </w:pPr>
          </w:p>
          <w:p w14:paraId="64424B39" w14:textId="22F6AD6D" w:rsidR="00AA1F6C" w:rsidRDefault="00F333D3" w:rsidP="00AA1F6C">
            <w:pPr>
              <w:jc w:val="left"/>
              <w:rPr>
                <w:rFonts w:eastAsiaTheme="minorEastAsia" w:cs="Arial"/>
                <w:b/>
                <w:bCs/>
                <w:lang w:eastAsia="ko-KR"/>
              </w:rPr>
            </w:pPr>
            <w:r w:rsidRPr="00EB571A">
              <w:rPr>
                <w:rFonts w:eastAsiaTheme="minorEastAsia" w:cs="Arial"/>
                <w:b/>
                <w:bCs/>
                <w:lang w:eastAsia="ko-KR"/>
              </w:rPr>
              <w:t>Issue: (RAN</w:t>
            </w:r>
            <w:r>
              <w:rPr>
                <w:rFonts w:eastAsiaTheme="minorEastAsia" w:cs="Arial" w:hint="eastAsia"/>
                <w:b/>
                <w:bCs/>
                <w:lang w:eastAsia="ko-KR"/>
              </w:rPr>
              <w:t>3</w:t>
            </w:r>
            <w:r w:rsidRPr="00EB571A">
              <w:rPr>
                <w:rFonts w:eastAsiaTheme="minorEastAsia" w:cs="Arial"/>
                <w:b/>
                <w:bCs/>
                <w:lang w:eastAsia="ko-KR"/>
              </w:rPr>
              <w:t xml:space="preserve"> involvement</w:t>
            </w:r>
            <w:r>
              <w:rPr>
                <w:rFonts w:eastAsiaTheme="minorEastAsia" w:cs="Arial" w:hint="eastAsia"/>
                <w:b/>
                <w:bCs/>
                <w:lang w:eastAsia="ko-KR"/>
              </w:rPr>
              <w:t xml:space="preserve"> for </w:t>
            </w:r>
            <w:r w:rsidR="00AA1F6C">
              <w:rPr>
                <w:rFonts w:eastAsiaTheme="minorEastAsia" w:cs="Arial" w:hint="eastAsia"/>
                <w:b/>
                <w:bCs/>
                <w:lang w:eastAsia="ko-KR"/>
              </w:rPr>
              <w:t>NW</w:t>
            </w:r>
            <w:r>
              <w:rPr>
                <w:rFonts w:eastAsiaTheme="minorEastAsia" w:cs="Arial" w:hint="eastAsia"/>
                <w:b/>
                <w:bCs/>
                <w:lang w:eastAsia="ko-KR"/>
              </w:rPr>
              <w:t xml:space="preserve"> data collection</w:t>
            </w:r>
            <w:r w:rsidRPr="00EB571A">
              <w:rPr>
                <w:rFonts w:eastAsiaTheme="minorEastAsia" w:cs="Arial"/>
                <w:b/>
                <w:bCs/>
                <w:lang w:eastAsia="ko-KR"/>
              </w:rPr>
              <w:t xml:space="preserve">) </w:t>
            </w:r>
            <w:r w:rsidR="00AA1F6C">
              <w:rPr>
                <w:rFonts w:eastAsiaTheme="minorEastAsia" w:cs="Arial" w:hint="eastAsia"/>
                <w:b/>
                <w:bCs/>
                <w:lang w:eastAsia="ko-KR"/>
              </w:rPr>
              <w:t>Whether to need separate user consent for gNB centric training</w:t>
            </w:r>
          </w:p>
          <w:p w14:paraId="427D0A95" w14:textId="38BCB30B" w:rsidR="00A01A42" w:rsidRPr="00A01A42" w:rsidRDefault="00AA1F6C" w:rsidP="005F717F">
            <w:pPr>
              <w:jc w:val="left"/>
              <w:rPr>
                <w:rFonts w:eastAsiaTheme="minorEastAsia"/>
                <w:lang w:eastAsia="ko-KR"/>
              </w:rPr>
            </w:pPr>
            <w:r w:rsidRPr="00AA1F6C">
              <w:rPr>
                <w:rFonts w:eastAsiaTheme="minorEastAsia" w:cs="Arial"/>
                <w:lang w:eastAsia="ko-KR"/>
              </w:rPr>
              <w:t>It needs to be discussed whether a separate user consent is required for gNB-centric training, as it may differ from the conventional MDT user consent.</w:t>
            </w:r>
            <w:r w:rsidRPr="00AA1F6C">
              <w:rPr>
                <w:rFonts w:eastAsiaTheme="minorEastAsia" w:cs="Arial"/>
                <w:lang w:eastAsia="ko-KR"/>
              </w:rPr>
              <w:br/>
              <w:t>To address the potential impact on gNB and OAM regarding data collection, it may be necessary to send a</w:t>
            </w:r>
            <w:r>
              <w:rPr>
                <w:rFonts w:eastAsiaTheme="minorEastAsia" w:cs="Arial" w:hint="eastAsia"/>
                <w:lang w:eastAsia="ko-KR"/>
              </w:rPr>
              <w:t xml:space="preserve">n </w:t>
            </w:r>
            <w:r w:rsidRPr="00AA1F6C">
              <w:rPr>
                <w:rFonts w:eastAsiaTheme="minorEastAsia" w:cs="Arial"/>
                <w:lang w:eastAsia="ko-KR"/>
              </w:rPr>
              <w:t>LS to RAN3 and SA5, including agreements related to logging.</w:t>
            </w:r>
          </w:p>
        </w:tc>
      </w:tr>
      <w:tr w:rsidR="0077227D" w14:paraId="04342577" w14:textId="77777777" w:rsidTr="0077227D">
        <w:tc>
          <w:tcPr>
            <w:tcW w:w="1614" w:type="dxa"/>
            <w:vAlign w:val="center"/>
          </w:tcPr>
          <w:p w14:paraId="2AD447A7" w14:textId="4BF62359" w:rsidR="0077227D" w:rsidRPr="00094668" w:rsidRDefault="00094668">
            <w:pPr>
              <w:jc w:val="center"/>
              <w:rPr>
                <w:rFonts w:eastAsia="DengXian"/>
              </w:rPr>
            </w:pPr>
            <w:r>
              <w:rPr>
                <w:rFonts w:eastAsia="DengXian" w:hint="eastAsia"/>
              </w:rPr>
              <w:lastRenderedPageBreak/>
              <w:t>v</w:t>
            </w:r>
            <w:r>
              <w:rPr>
                <w:rFonts w:eastAsia="DengXian"/>
              </w:rPr>
              <w:t>ivo</w:t>
            </w:r>
          </w:p>
        </w:tc>
        <w:tc>
          <w:tcPr>
            <w:tcW w:w="8011" w:type="dxa"/>
            <w:vAlign w:val="center"/>
          </w:tcPr>
          <w:p w14:paraId="69AF4698" w14:textId="7BA80946" w:rsidR="0077227D" w:rsidRDefault="00094668" w:rsidP="009E07D1">
            <w:pPr>
              <w:jc w:val="left"/>
              <w:rPr>
                <w:lang w:eastAsia="sv-SE"/>
              </w:rPr>
            </w:pPr>
            <w:r w:rsidRPr="00094668">
              <w:rPr>
                <w:lang w:eastAsia="sv-SE"/>
              </w:rPr>
              <w:t>Whether the enhancements for NW-side data collection are per use case or common for all AI-related use cases, e.g., AS layer memory, logged data availability, low-power state indication.</w:t>
            </w:r>
          </w:p>
        </w:tc>
      </w:tr>
      <w:tr w:rsidR="00B03D7F" w14:paraId="101F2E47" w14:textId="77777777" w:rsidTr="0077227D">
        <w:tc>
          <w:tcPr>
            <w:tcW w:w="1614" w:type="dxa"/>
            <w:vAlign w:val="center"/>
          </w:tcPr>
          <w:p w14:paraId="5F8DFD73" w14:textId="297A8A5A" w:rsidR="00B03D7F" w:rsidRDefault="00B03D7F" w:rsidP="00B03D7F">
            <w:pPr>
              <w:jc w:val="center"/>
              <w:rPr>
                <w:lang w:eastAsia="sv-SE"/>
              </w:rPr>
            </w:pPr>
            <w:r>
              <w:rPr>
                <w:rFonts w:eastAsiaTheme="minorEastAsia" w:hint="eastAsia"/>
              </w:rPr>
              <w:t>Lenovo</w:t>
            </w:r>
          </w:p>
        </w:tc>
        <w:tc>
          <w:tcPr>
            <w:tcW w:w="8011" w:type="dxa"/>
            <w:vAlign w:val="center"/>
          </w:tcPr>
          <w:p w14:paraId="5D1A5518" w14:textId="77777777" w:rsidR="00B03D7F" w:rsidRPr="008B57BA" w:rsidRDefault="00B03D7F" w:rsidP="00B03D7F">
            <w:pPr>
              <w:jc w:val="left"/>
              <w:rPr>
                <w:rFonts w:eastAsiaTheme="minorEastAsia"/>
                <w:b/>
                <w:bCs/>
              </w:rPr>
            </w:pPr>
            <w:r w:rsidRPr="008B57BA">
              <w:rPr>
                <w:rFonts w:eastAsiaTheme="minorEastAsia"/>
                <w:b/>
                <w:bCs/>
              </w:rPr>
              <w:t>Open issue RRC-X: applicability report in CA</w:t>
            </w:r>
            <w:r>
              <w:rPr>
                <w:rFonts w:eastAsiaTheme="minorEastAsia" w:hint="eastAsia"/>
                <w:b/>
                <w:bCs/>
              </w:rPr>
              <w:t xml:space="preserve"> scenario</w:t>
            </w:r>
          </w:p>
          <w:p w14:paraId="563F4E9D" w14:textId="77777777" w:rsidR="00B03D7F" w:rsidRPr="008B57BA" w:rsidRDefault="00B03D7F" w:rsidP="00B03D7F">
            <w:pPr>
              <w:rPr>
                <w:rFonts w:eastAsiaTheme="minorEastAsia"/>
                <w:b/>
                <w:bCs/>
              </w:rPr>
            </w:pPr>
            <w:r w:rsidRPr="008B57BA">
              <w:rPr>
                <w:rFonts w:eastAsiaTheme="minorEastAsia"/>
                <w:b/>
                <w:bCs/>
              </w:rPr>
              <w:t>Issue description:</w:t>
            </w:r>
          </w:p>
          <w:p w14:paraId="55B7AF28" w14:textId="77777777" w:rsidR="00B03D7F" w:rsidRDefault="00B03D7F" w:rsidP="00B03D7F">
            <w:pPr>
              <w:rPr>
                <w:rFonts w:eastAsiaTheme="minorEastAsia"/>
              </w:rPr>
            </w:pPr>
            <w:r>
              <w:rPr>
                <w:rFonts w:eastAsiaTheme="minorEastAsia" w:hint="eastAsia"/>
              </w:rPr>
              <w:t xml:space="preserve">It is captured in RRC running CR: </w:t>
            </w:r>
            <w:r w:rsidRPr="004D27C8">
              <w:t>FFS if applicability reporting is supported for multiple serving cells and applicabilityCellId is needed to unambiguously identify CSI report configurations for prediction.</w:t>
            </w:r>
          </w:p>
          <w:p w14:paraId="02C76E5F" w14:textId="77777777" w:rsidR="00B03D7F" w:rsidRDefault="00B03D7F" w:rsidP="00B03D7F">
            <w:pPr>
              <w:rPr>
                <w:rFonts w:eastAsiaTheme="minorEastAsia"/>
              </w:rPr>
            </w:pPr>
          </w:p>
          <w:p w14:paraId="37E1E803" w14:textId="77777777" w:rsidR="00B03D7F" w:rsidRPr="008B57BA" w:rsidRDefault="00B03D7F" w:rsidP="00B03D7F">
            <w:pPr>
              <w:rPr>
                <w:rFonts w:eastAsiaTheme="minorEastAsia"/>
                <w:b/>
                <w:bCs/>
              </w:rPr>
            </w:pPr>
            <w:r w:rsidRPr="008B57BA">
              <w:rPr>
                <w:rFonts w:eastAsiaTheme="minorEastAsia"/>
                <w:b/>
                <w:bCs/>
              </w:rPr>
              <w:t xml:space="preserve">Proposed resolution: </w:t>
            </w:r>
          </w:p>
          <w:p w14:paraId="708E8917" w14:textId="77777777" w:rsidR="00B03D7F" w:rsidRDefault="00B03D7F" w:rsidP="00B03D7F">
            <w:pPr>
              <w:rPr>
                <w:rFonts w:eastAsiaTheme="minorEastAsia"/>
              </w:rPr>
            </w:pPr>
            <w:bookmarkStart w:id="1" w:name="_Toc196663644"/>
            <w:r w:rsidRPr="008B57BA">
              <w:rPr>
                <w:rFonts w:eastAsiaTheme="minorEastAsia"/>
              </w:rPr>
              <w:t>RAN2 confirms the support of beam prediction in CA scenario, wherein UE can be configured to perform beam prediction with Set A and Set B beams of the same cell (PCell/SCell).</w:t>
            </w:r>
            <w:bookmarkEnd w:id="1"/>
          </w:p>
          <w:p w14:paraId="272E2B92" w14:textId="77777777" w:rsidR="00B03D7F" w:rsidRPr="008B57BA" w:rsidRDefault="00B03D7F" w:rsidP="00B03D7F">
            <w:pPr>
              <w:rPr>
                <w:rFonts w:eastAsiaTheme="minorEastAsia"/>
              </w:rPr>
            </w:pPr>
            <w:r w:rsidRPr="008B57BA">
              <w:rPr>
                <w:rFonts w:eastAsiaTheme="minorEastAsia"/>
              </w:rPr>
              <w:t>In the applicability report, cell information is needed to unambiguously identify CSI report configurations for prediction.</w:t>
            </w:r>
            <w:r>
              <w:rPr>
                <w:rFonts w:eastAsiaTheme="minorEastAsia" w:hint="eastAsia"/>
              </w:rPr>
              <w:t xml:space="preserve"> The relevant FFS can be removed. </w:t>
            </w:r>
          </w:p>
          <w:p w14:paraId="0E73EB86" w14:textId="77777777" w:rsidR="00B03D7F" w:rsidRDefault="00B03D7F" w:rsidP="00B03D7F">
            <w:pPr>
              <w:jc w:val="center"/>
              <w:rPr>
                <w:lang w:eastAsia="sv-SE"/>
              </w:rPr>
            </w:pPr>
          </w:p>
        </w:tc>
      </w:tr>
      <w:tr w:rsidR="00B03D7F" w14:paraId="01344A6A" w14:textId="77777777" w:rsidTr="0077227D">
        <w:tc>
          <w:tcPr>
            <w:tcW w:w="1614" w:type="dxa"/>
            <w:vAlign w:val="center"/>
          </w:tcPr>
          <w:p w14:paraId="173F0EEC" w14:textId="314A4F64" w:rsidR="00B03D7F" w:rsidRDefault="00B03D7F" w:rsidP="00B03D7F">
            <w:pPr>
              <w:jc w:val="center"/>
              <w:rPr>
                <w:lang w:eastAsia="sv-SE"/>
              </w:rPr>
            </w:pPr>
            <w:r>
              <w:rPr>
                <w:rFonts w:eastAsiaTheme="minorEastAsia" w:hint="eastAsia"/>
              </w:rPr>
              <w:t>Lenovo</w:t>
            </w:r>
          </w:p>
        </w:tc>
        <w:tc>
          <w:tcPr>
            <w:tcW w:w="8011" w:type="dxa"/>
            <w:vAlign w:val="center"/>
          </w:tcPr>
          <w:p w14:paraId="0AD47085" w14:textId="77777777" w:rsidR="00B03D7F" w:rsidRPr="008B57BA" w:rsidRDefault="00B03D7F" w:rsidP="00B03D7F">
            <w:pPr>
              <w:rPr>
                <w:rFonts w:eastAsiaTheme="minorEastAsia"/>
                <w:b/>
                <w:bCs/>
              </w:rPr>
            </w:pPr>
            <w:r w:rsidRPr="008B57BA">
              <w:rPr>
                <w:rFonts w:eastAsiaTheme="minorEastAsia"/>
                <w:b/>
                <w:bCs/>
              </w:rPr>
              <w:t>Op</w:t>
            </w:r>
            <w:r>
              <w:rPr>
                <w:rFonts w:eastAsiaTheme="minorEastAsia" w:hint="eastAsia"/>
                <w:b/>
                <w:bCs/>
              </w:rPr>
              <w:t>e</w:t>
            </w:r>
            <w:r w:rsidRPr="008B57BA">
              <w:rPr>
                <w:rFonts w:eastAsiaTheme="minorEastAsia"/>
                <w:b/>
                <w:bCs/>
              </w:rPr>
              <w:t>n issue RRC-x: The release of logged AIML data in UE’s buffer</w:t>
            </w:r>
          </w:p>
          <w:p w14:paraId="12ED52D8" w14:textId="77777777" w:rsidR="00B03D7F" w:rsidRPr="008B57BA" w:rsidRDefault="00B03D7F" w:rsidP="00B03D7F">
            <w:pPr>
              <w:rPr>
                <w:rFonts w:eastAsiaTheme="minorEastAsia"/>
                <w:b/>
                <w:bCs/>
              </w:rPr>
            </w:pPr>
            <w:r w:rsidRPr="008B57BA">
              <w:rPr>
                <w:rFonts w:eastAsiaTheme="minorEastAsia"/>
                <w:b/>
                <w:bCs/>
              </w:rPr>
              <w:t>Issue description:</w:t>
            </w:r>
          </w:p>
          <w:p w14:paraId="358FE89C" w14:textId="77777777" w:rsidR="00B03D7F" w:rsidRDefault="00B03D7F" w:rsidP="00B03D7F">
            <w:pPr>
              <w:rPr>
                <w:rFonts w:eastAsiaTheme="minorEastAsia"/>
              </w:rPr>
            </w:pPr>
            <w:r>
              <w:rPr>
                <w:rFonts w:eastAsiaTheme="minorEastAsia" w:hint="eastAsia"/>
              </w:rPr>
              <w:t xml:space="preserve">RAN2 needs to discuss and capture in the spec when the logged data for AIML in UE buffer will be released. In </w:t>
            </w:r>
            <w:r>
              <w:rPr>
                <w:rFonts w:eastAsiaTheme="minorEastAsia"/>
              </w:rPr>
              <w:t>addition</w:t>
            </w:r>
            <w:r>
              <w:rPr>
                <w:rFonts w:eastAsiaTheme="minorEastAsia" w:hint="eastAsia"/>
              </w:rPr>
              <w:t xml:space="preserve"> to the retain/release of logged data during HO covered in Open issue RRC-1, the following can be also considered:</w:t>
            </w:r>
          </w:p>
          <w:p w14:paraId="6CDB6EBA" w14:textId="77777777" w:rsidR="00B03D7F" w:rsidRPr="00931C7E" w:rsidRDefault="00B03D7F" w:rsidP="00B03D7F">
            <w:pPr>
              <w:rPr>
                <w:rFonts w:eastAsiaTheme="minorEastAsia"/>
              </w:rPr>
            </w:pPr>
            <w:r>
              <w:rPr>
                <w:rFonts w:eastAsiaTheme="minorEastAsia" w:hint="eastAsia"/>
              </w:rPr>
              <w:lastRenderedPageBreak/>
              <w:t xml:space="preserve">- </w:t>
            </w:r>
            <w:r w:rsidRPr="00931C7E">
              <w:rPr>
                <w:rFonts w:eastAsiaTheme="minorEastAsia"/>
              </w:rPr>
              <w:t>Power off or deregistration</w:t>
            </w:r>
          </w:p>
          <w:p w14:paraId="3933CF68" w14:textId="77777777" w:rsidR="00B03D7F" w:rsidRPr="00931C7E" w:rsidRDefault="00B03D7F" w:rsidP="00B03D7F">
            <w:pPr>
              <w:rPr>
                <w:rFonts w:eastAsiaTheme="minorEastAsia"/>
              </w:rPr>
            </w:pPr>
            <w:r>
              <w:rPr>
                <w:rFonts w:eastAsiaTheme="minorEastAsia" w:hint="eastAsia"/>
              </w:rPr>
              <w:t xml:space="preserve">- </w:t>
            </w:r>
            <w:r w:rsidRPr="00931C7E">
              <w:rPr>
                <w:rFonts w:eastAsiaTheme="minorEastAsia"/>
              </w:rPr>
              <w:t>48 hrs after the release of logged measurement configuration</w:t>
            </w:r>
          </w:p>
          <w:p w14:paraId="13A889BF" w14:textId="77777777" w:rsidR="00B03D7F" w:rsidRDefault="00B03D7F" w:rsidP="00B03D7F">
            <w:pPr>
              <w:rPr>
                <w:rFonts w:eastAsiaTheme="minorEastAsia"/>
              </w:rPr>
            </w:pPr>
            <w:r>
              <w:rPr>
                <w:rFonts w:eastAsiaTheme="minorEastAsia" w:hint="eastAsia"/>
              </w:rPr>
              <w:t xml:space="preserve">- </w:t>
            </w:r>
            <w:r w:rsidRPr="00931C7E">
              <w:rPr>
                <w:rFonts w:eastAsiaTheme="minorEastAsia"/>
              </w:rPr>
              <w:t>Explicit indication from the serving gNB</w:t>
            </w:r>
          </w:p>
          <w:p w14:paraId="43B92A5F" w14:textId="77777777" w:rsidR="00B03D7F" w:rsidRDefault="00B03D7F" w:rsidP="00B03D7F">
            <w:pPr>
              <w:rPr>
                <w:rFonts w:eastAsiaTheme="minorEastAsia"/>
              </w:rPr>
            </w:pPr>
          </w:p>
          <w:p w14:paraId="319B4B04" w14:textId="77777777" w:rsidR="00B03D7F" w:rsidRPr="00B07E09" w:rsidRDefault="00B03D7F" w:rsidP="00B03D7F">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r>
              <w:rPr>
                <w:b/>
                <w:bCs/>
                <w:highlight w:val="cyan"/>
                <w:u w:val="single"/>
                <w:lang w:eastAsia="sv-SE"/>
              </w:rPr>
              <w:t xml:space="preserve"> </w:t>
            </w:r>
            <w:r>
              <w:rPr>
                <w:lang w:eastAsia="sv-SE"/>
              </w:rPr>
              <w:t xml:space="preserve"> </w:t>
            </w:r>
          </w:p>
          <w:p w14:paraId="5CAA02A5" w14:textId="77777777" w:rsidR="00B03D7F" w:rsidRDefault="00B03D7F" w:rsidP="00B03D7F">
            <w:pPr>
              <w:jc w:val="center"/>
              <w:rPr>
                <w:lang w:eastAsia="sv-SE"/>
              </w:rPr>
            </w:pPr>
          </w:p>
        </w:tc>
      </w:tr>
      <w:tr w:rsidR="00B03D7F" w14:paraId="5BC53796" w14:textId="77777777" w:rsidTr="0077227D">
        <w:tc>
          <w:tcPr>
            <w:tcW w:w="1614" w:type="dxa"/>
            <w:vAlign w:val="center"/>
          </w:tcPr>
          <w:p w14:paraId="4E176926" w14:textId="2D999D63" w:rsidR="00B03D7F" w:rsidRDefault="00B03D7F" w:rsidP="00B03D7F">
            <w:pPr>
              <w:jc w:val="center"/>
              <w:rPr>
                <w:lang w:eastAsia="sv-SE"/>
              </w:rPr>
            </w:pPr>
            <w:r>
              <w:rPr>
                <w:rFonts w:eastAsiaTheme="minorEastAsia" w:hint="eastAsia"/>
              </w:rPr>
              <w:lastRenderedPageBreak/>
              <w:t>Lenovo</w:t>
            </w:r>
          </w:p>
        </w:tc>
        <w:tc>
          <w:tcPr>
            <w:tcW w:w="8011" w:type="dxa"/>
            <w:vAlign w:val="center"/>
          </w:tcPr>
          <w:p w14:paraId="7937BCFF" w14:textId="77777777" w:rsidR="00B03D7F" w:rsidRDefault="00B03D7F" w:rsidP="00B03D7F">
            <w:pPr>
              <w:jc w:val="left"/>
              <w:rPr>
                <w:rFonts w:eastAsiaTheme="minorEastAsia"/>
                <w:b/>
                <w:bCs/>
              </w:rPr>
            </w:pPr>
            <w:r w:rsidRPr="00D47BB2">
              <w:rPr>
                <w:rFonts w:eastAsiaTheme="minorEastAsia" w:hint="eastAsia"/>
                <w:b/>
                <w:bCs/>
              </w:rPr>
              <w:t xml:space="preserve">Open issue RRC-x: </w:t>
            </w:r>
            <w:r>
              <w:rPr>
                <w:rFonts w:eastAsiaTheme="minorEastAsia" w:hint="eastAsia"/>
                <w:b/>
                <w:bCs/>
              </w:rPr>
              <w:t>Monitoring for AI based beam management</w:t>
            </w:r>
          </w:p>
          <w:p w14:paraId="6A5A8143" w14:textId="77777777" w:rsidR="00B03D7F" w:rsidRDefault="00B03D7F" w:rsidP="00B03D7F">
            <w:pPr>
              <w:rPr>
                <w:rFonts w:eastAsiaTheme="minorEastAsia"/>
                <w:b/>
                <w:bCs/>
              </w:rPr>
            </w:pPr>
            <w:r w:rsidRPr="00D47BB2">
              <w:rPr>
                <w:rFonts w:eastAsiaTheme="minorEastAsia"/>
                <w:b/>
                <w:bCs/>
              </w:rPr>
              <w:t>Issue description:</w:t>
            </w:r>
          </w:p>
          <w:p w14:paraId="2D1DE6A5" w14:textId="77777777" w:rsidR="00B03D7F" w:rsidRDefault="00B03D7F" w:rsidP="00B03D7F">
            <w:pPr>
              <w:rPr>
                <w:rFonts w:eastAsiaTheme="minorEastAsia"/>
              </w:rPr>
            </w:pPr>
            <w:r>
              <w:rPr>
                <w:rFonts w:eastAsiaTheme="minorEastAsia" w:hint="eastAsia"/>
              </w:rPr>
              <w:t xml:space="preserve">RAN1 has made progress related to the monitoring </w:t>
            </w:r>
            <w:r>
              <w:rPr>
                <w:rFonts w:eastAsiaTheme="minorEastAsia"/>
              </w:rPr>
              <w:t>framework</w:t>
            </w:r>
            <w:r>
              <w:rPr>
                <w:rFonts w:eastAsiaTheme="minorEastAsia" w:hint="eastAsia"/>
              </w:rPr>
              <w:t>, i.e., Type 1 Option 2 UE assisted monitoring wherein UE will report the monitoring metric to gNB. The RRC impact can be analysed upon RAN1 conclusion.</w:t>
            </w:r>
          </w:p>
          <w:p w14:paraId="6F2612B8" w14:textId="77777777" w:rsidR="00B03D7F" w:rsidRPr="00803EEF" w:rsidRDefault="00B03D7F" w:rsidP="00B03D7F">
            <w:pPr>
              <w:rPr>
                <w:rFonts w:eastAsiaTheme="minorEastAsia"/>
              </w:rPr>
            </w:pPr>
          </w:p>
          <w:p w14:paraId="22A90153" w14:textId="77777777" w:rsidR="00B03D7F" w:rsidRPr="008B57BA" w:rsidRDefault="00B03D7F" w:rsidP="00B03D7F">
            <w:pPr>
              <w:tabs>
                <w:tab w:val="left" w:pos="992"/>
              </w:tabs>
              <w:rPr>
                <w:rFonts w:eastAsiaTheme="minorEastAsia"/>
                <w:b/>
                <w:bCs/>
              </w:rPr>
            </w:pPr>
            <w:r>
              <w:rPr>
                <w:b/>
                <w:bCs/>
                <w:lang w:eastAsia="sv-SE"/>
              </w:rPr>
              <w:t xml:space="preserve">Proposed resolution: </w:t>
            </w:r>
            <w:r w:rsidRPr="00B42180">
              <w:rPr>
                <w:lang w:eastAsia="sv-SE"/>
              </w:rPr>
              <w:t xml:space="preserve">Suggest </w:t>
            </w:r>
            <w:proofErr w:type="gramStart"/>
            <w:r w:rsidRPr="00B42180">
              <w:rPr>
                <w:lang w:eastAsia="sv-SE"/>
              </w:rPr>
              <w:t>to wait</w:t>
            </w:r>
            <w:proofErr w:type="gramEnd"/>
            <w:r w:rsidRPr="00B42180">
              <w:rPr>
                <w:lang w:eastAsia="sv-SE"/>
              </w:rPr>
              <w:t xml:space="preserve"> for RAN1</w:t>
            </w:r>
            <w:r>
              <w:rPr>
                <w:rFonts w:eastAsiaTheme="minorEastAsia" w:hint="eastAsia"/>
              </w:rPr>
              <w:t xml:space="preserve"> conclusion.</w:t>
            </w:r>
          </w:p>
          <w:p w14:paraId="2064F2D9" w14:textId="77777777" w:rsidR="00B03D7F" w:rsidRDefault="00B03D7F" w:rsidP="00B03D7F">
            <w:pPr>
              <w:jc w:val="center"/>
              <w:rPr>
                <w:lang w:eastAsia="sv-SE"/>
              </w:rPr>
            </w:pPr>
          </w:p>
        </w:tc>
      </w:tr>
      <w:tr w:rsidR="00B03D7F" w14:paraId="10E206FE" w14:textId="77777777" w:rsidTr="0077227D">
        <w:tc>
          <w:tcPr>
            <w:tcW w:w="1614" w:type="dxa"/>
            <w:vAlign w:val="center"/>
          </w:tcPr>
          <w:p w14:paraId="37F25DA5" w14:textId="48A496F5" w:rsidR="00B03D7F" w:rsidRDefault="00B03D7F" w:rsidP="00B03D7F">
            <w:pPr>
              <w:jc w:val="center"/>
              <w:rPr>
                <w:lang w:eastAsia="sv-SE"/>
              </w:rPr>
            </w:pPr>
            <w:r>
              <w:rPr>
                <w:rFonts w:eastAsiaTheme="minorEastAsia" w:hint="eastAsia"/>
              </w:rPr>
              <w:t>Lenovo</w:t>
            </w:r>
          </w:p>
        </w:tc>
        <w:tc>
          <w:tcPr>
            <w:tcW w:w="8011" w:type="dxa"/>
            <w:vAlign w:val="center"/>
          </w:tcPr>
          <w:p w14:paraId="6D400B9E" w14:textId="77777777" w:rsidR="00B03D7F" w:rsidRDefault="00B03D7F" w:rsidP="00B03D7F">
            <w:pPr>
              <w:jc w:val="left"/>
              <w:rPr>
                <w:rFonts w:eastAsiaTheme="minorEastAsia"/>
                <w:b/>
                <w:bCs/>
              </w:rPr>
            </w:pPr>
            <w:r w:rsidRPr="00D47BB2">
              <w:rPr>
                <w:rFonts w:eastAsiaTheme="minorEastAsia" w:hint="eastAsia"/>
                <w:b/>
                <w:bCs/>
              </w:rPr>
              <w:t>Open issue RRC-x: CSI prediction LCM framework</w:t>
            </w:r>
          </w:p>
          <w:p w14:paraId="4D0AABB3" w14:textId="77777777" w:rsidR="00B03D7F" w:rsidRDefault="00B03D7F" w:rsidP="00B03D7F">
            <w:pPr>
              <w:rPr>
                <w:rFonts w:eastAsiaTheme="minorEastAsia"/>
                <w:b/>
                <w:bCs/>
              </w:rPr>
            </w:pPr>
            <w:r w:rsidRPr="00D47BB2">
              <w:rPr>
                <w:rFonts w:eastAsiaTheme="minorEastAsia"/>
                <w:b/>
                <w:bCs/>
              </w:rPr>
              <w:t>Issue description:</w:t>
            </w:r>
          </w:p>
          <w:p w14:paraId="2D69E33F" w14:textId="77777777" w:rsidR="00B03D7F" w:rsidRPr="00D47BB2" w:rsidRDefault="00B03D7F" w:rsidP="00B03D7F">
            <w:pPr>
              <w:rPr>
                <w:rFonts w:eastAsiaTheme="minorEastAsia"/>
              </w:rPr>
            </w:pPr>
            <w:r>
              <w:rPr>
                <w:rFonts w:eastAsiaTheme="minorEastAsia" w:hint="eastAsia"/>
              </w:rPr>
              <w:t xml:space="preserve">For the CSI prediction use case, it is very likely the same framework (e.g., applicability report, inference </w:t>
            </w:r>
            <w:r>
              <w:rPr>
                <w:rFonts w:eastAsiaTheme="minorEastAsia"/>
              </w:rPr>
              <w:t>configuration</w:t>
            </w:r>
            <w:r>
              <w:rPr>
                <w:rFonts w:eastAsiaTheme="minorEastAsia" w:hint="eastAsia"/>
              </w:rPr>
              <w:t xml:space="preserve">, data collection, monitoring) for AI based beam management can be used, but </w:t>
            </w:r>
            <w:proofErr w:type="gramStart"/>
            <w:r>
              <w:rPr>
                <w:rFonts w:eastAsiaTheme="minorEastAsia" w:hint="eastAsia"/>
              </w:rPr>
              <w:t>still</w:t>
            </w:r>
            <w:proofErr w:type="gramEnd"/>
            <w:r>
              <w:rPr>
                <w:rFonts w:eastAsiaTheme="minorEastAsia" w:hint="eastAsia"/>
              </w:rPr>
              <w:t xml:space="preserve"> it is upon RAN1/RAN2</w:t>
            </w:r>
            <w:r>
              <w:rPr>
                <w:rFonts w:eastAsiaTheme="minorEastAsia"/>
              </w:rPr>
              <w:t>’</w:t>
            </w:r>
            <w:r>
              <w:rPr>
                <w:rFonts w:eastAsiaTheme="minorEastAsia" w:hint="eastAsia"/>
              </w:rPr>
              <w:t xml:space="preserve">s confirmation. </w:t>
            </w:r>
          </w:p>
          <w:p w14:paraId="523FACF8" w14:textId="77777777" w:rsidR="00B03D7F" w:rsidRPr="008B57BA" w:rsidRDefault="00B03D7F" w:rsidP="00B03D7F">
            <w:pPr>
              <w:tabs>
                <w:tab w:val="left" w:pos="992"/>
              </w:tabs>
              <w:rPr>
                <w:rFonts w:eastAsiaTheme="minorEastAsia"/>
                <w:b/>
                <w:bCs/>
              </w:rPr>
            </w:pPr>
            <w:r>
              <w:rPr>
                <w:b/>
                <w:bCs/>
                <w:lang w:eastAsia="sv-SE"/>
              </w:rPr>
              <w:t xml:space="preserve">Proposed resolution: </w:t>
            </w:r>
            <w:r w:rsidRPr="00B42180">
              <w:rPr>
                <w:lang w:eastAsia="sv-SE"/>
              </w:rPr>
              <w:t xml:space="preserve">Suggest </w:t>
            </w:r>
            <w:proofErr w:type="gramStart"/>
            <w:r w:rsidRPr="00B42180">
              <w:rPr>
                <w:lang w:eastAsia="sv-SE"/>
              </w:rPr>
              <w:t>to wait</w:t>
            </w:r>
            <w:proofErr w:type="gramEnd"/>
            <w:r w:rsidRPr="00B42180">
              <w:rPr>
                <w:lang w:eastAsia="sv-SE"/>
              </w:rPr>
              <w:t xml:space="preserve"> for RAN1 </w:t>
            </w:r>
            <w:r>
              <w:rPr>
                <w:rFonts w:eastAsiaTheme="minorEastAsia" w:hint="eastAsia"/>
              </w:rPr>
              <w:t>conclusion.</w:t>
            </w:r>
          </w:p>
          <w:p w14:paraId="479A98BB" w14:textId="77777777" w:rsidR="00B03D7F" w:rsidRDefault="00B03D7F" w:rsidP="00B03D7F">
            <w:pPr>
              <w:jc w:val="center"/>
              <w:rPr>
                <w:lang w:eastAsia="sv-SE"/>
              </w:rPr>
            </w:pPr>
          </w:p>
        </w:tc>
      </w:tr>
      <w:tr w:rsidR="005D012B" w14:paraId="475D9286" w14:textId="77777777" w:rsidTr="0077227D">
        <w:tc>
          <w:tcPr>
            <w:tcW w:w="1614" w:type="dxa"/>
            <w:vAlign w:val="center"/>
          </w:tcPr>
          <w:p w14:paraId="54B847C4" w14:textId="0ECEAD80" w:rsidR="005D012B" w:rsidRDefault="005136DC" w:rsidP="00B03D7F">
            <w:pPr>
              <w:jc w:val="center"/>
              <w:rPr>
                <w:rFonts w:eastAsiaTheme="minorEastAsia"/>
              </w:rPr>
            </w:pPr>
            <w:r>
              <w:rPr>
                <w:rFonts w:eastAsiaTheme="minorEastAsia"/>
              </w:rPr>
              <w:t>Huawei, HiSilicon</w:t>
            </w:r>
          </w:p>
        </w:tc>
        <w:tc>
          <w:tcPr>
            <w:tcW w:w="8011" w:type="dxa"/>
            <w:vAlign w:val="center"/>
          </w:tcPr>
          <w:p w14:paraId="53EC4941" w14:textId="77777777" w:rsidR="005D012B" w:rsidRPr="005136DC" w:rsidRDefault="005136DC" w:rsidP="00B03D7F">
            <w:pPr>
              <w:jc w:val="left"/>
              <w:rPr>
                <w:rFonts w:eastAsiaTheme="minorEastAsia"/>
                <w:bCs/>
              </w:rPr>
            </w:pPr>
            <w:r w:rsidRPr="005136DC">
              <w:rPr>
                <w:rFonts w:eastAsiaTheme="minorEastAsia"/>
                <w:bCs/>
              </w:rPr>
              <w:t>We think the following open issues need to be added to the list:</w:t>
            </w:r>
          </w:p>
          <w:p w14:paraId="739C74A2" w14:textId="77777777" w:rsidR="005136DC" w:rsidRDefault="005136DC" w:rsidP="00B03D7F">
            <w:pPr>
              <w:jc w:val="left"/>
              <w:rPr>
                <w:rFonts w:eastAsiaTheme="minorEastAsia"/>
                <w:b/>
                <w:bCs/>
              </w:rPr>
            </w:pPr>
            <w:r w:rsidRPr="005136DC">
              <w:rPr>
                <w:rFonts w:eastAsiaTheme="minorEastAsia"/>
                <w:b/>
                <w:bCs/>
              </w:rPr>
              <w:t>LCM for UE-sided model for Beam Management use case</w:t>
            </w:r>
            <w:r>
              <w:rPr>
                <w:rFonts w:eastAsiaTheme="minorEastAsia"/>
                <w:b/>
                <w:bCs/>
              </w:rPr>
              <w:t>:</w:t>
            </w:r>
          </w:p>
          <w:p w14:paraId="2E6DD735" w14:textId="46E5DA67" w:rsidR="005136DC" w:rsidRPr="00D33838" w:rsidRDefault="005136DC" w:rsidP="005136DC">
            <w:pPr>
              <w:pStyle w:val="ListParagraph"/>
              <w:numPr>
                <w:ilvl w:val="0"/>
                <w:numId w:val="22"/>
              </w:numPr>
              <w:rPr>
                <w:rFonts w:eastAsiaTheme="minorEastAsia"/>
                <w:bCs/>
              </w:rPr>
            </w:pPr>
            <w:r>
              <w:rPr>
                <w:rFonts w:ascii="Calibri" w:eastAsia="Times New Roman" w:hAnsi="Calibri"/>
                <w:lang w:val="en-GB"/>
              </w:rPr>
              <w:t>Considering that both Option A and B are to be specified, we need to discuss how the 2 options co-exist, whether there is any interaction between them etc.</w:t>
            </w:r>
          </w:p>
          <w:p w14:paraId="4AD5EFCF" w14:textId="77777777" w:rsidR="00D33838" w:rsidRDefault="00AF41DB" w:rsidP="005136DC">
            <w:pPr>
              <w:pStyle w:val="ListParagraph"/>
              <w:numPr>
                <w:ilvl w:val="0"/>
                <w:numId w:val="22"/>
              </w:numPr>
              <w:rPr>
                <w:rFonts w:eastAsiaTheme="minorEastAsia"/>
                <w:bCs/>
              </w:rPr>
            </w:pPr>
            <w:r>
              <w:rPr>
                <w:rFonts w:eastAsiaTheme="minorEastAsia"/>
                <w:bCs/>
              </w:rPr>
              <w:t xml:space="preserve">RAN1 mentioned in their previous LS that: </w:t>
            </w:r>
            <w:r w:rsidRPr="00AF41DB">
              <w:rPr>
                <w:rFonts w:eastAsiaTheme="minorEastAsia"/>
                <w:bCs/>
              </w:rPr>
              <w:t>‘Note: UE is not expected to be configured with a CSI-ReportConfig for inference configuration for a non-applicable set of inference parameters or a non-applicable CSI-</w:t>
            </w:r>
            <w:proofErr w:type="gramStart"/>
            <w:r w:rsidRPr="00AF41DB">
              <w:rPr>
                <w:rFonts w:eastAsiaTheme="minorEastAsia"/>
                <w:bCs/>
              </w:rPr>
              <w:t>ReportConfig ’</w:t>
            </w:r>
            <w:proofErr w:type="gramEnd"/>
            <w:r>
              <w:rPr>
                <w:rFonts w:eastAsiaTheme="minorEastAsia"/>
                <w:bCs/>
              </w:rPr>
              <w:t>. This might need to be captured in RRC specifications.</w:t>
            </w:r>
          </w:p>
          <w:p w14:paraId="31A2F9F9" w14:textId="5E478CF6" w:rsidR="007F0893" w:rsidRDefault="007F0893" w:rsidP="007F0893">
            <w:pPr>
              <w:jc w:val="left"/>
              <w:rPr>
                <w:rFonts w:eastAsiaTheme="minorEastAsia"/>
                <w:b/>
                <w:bCs/>
              </w:rPr>
            </w:pPr>
            <w:r w:rsidRPr="007F0893">
              <w:rPr>
                <w:rFonts w:eastAsiaTheme="minorEastAsia"/>
                <w:b/>
                <w:bCs/>
              </w:rPr>
              <w:t>NW side data collection</w:t>
            </w:r>
            <w:r>
              <w:rPr>
                <w:rFonts w:eastAsiaTheme="minorEastAsia"/>
                <w:b/>
                <w:bCs/>
              </w:rPr>
              <w:t>:</w:t>
            </w:r>
          </w:p>
          <w:p w14:paraId="7DABC498" w14:textId="40FE946D" w:rsidR="00500201" w:rsidRPr="00500201" w:rsidRDefault="00500201" w:rsidP="00500201">
            <w:pPr>
              <w:pStyle w:val="ListParagraph"/>
              <w:numPr>
                <w:ilvl w:val="0"/>
                <w:numId w:val="23"/>
              </w:numPr>
              <w:rPr>
                <w:rFonts w:eastAsiaTheme="minorEastAsia"/>
                <w:bCs/>
              </w:rPr>
            </w:pPr>
            <w:bookmarkStart w:id="2" w:name="_Hlk197520589"/>
            <w:r w:rsidRPr="00500201">
              <w:rPr>
                <w:rFonts w:eastAsiaTheme="minorEastAsia"/>
                <w:bCs/>
              </w:rPr>
              <w:t>Whether data availability indication should be sent when the UE has data and low power state is sent</w:t>
            </w:r>
            <w:r>
              <w:rPr>
                <w:rFonts w:eastAsiaTheme="minorEastAsia"/>
                <w:bCs/>
              </w:rPr>
              <w:t xml:space="preserve"> and what cause should be included then. The UE may have some data when indicating low power state. Even though this data volume may be lower than full buffer/threshold, it is still useful to let the network know about that so that the data can be fetched</w:t>
            </w:r>
            <w:bookmarkEnd w:id="2"/>
            <w:r>
              <w:rPr>
                <w:rFonts w:eastAsiaTheme="minorEastAsia"/>
                <w:bCs/>
              </w:rPr>
              <w:t>.</w:t>
            </w:r>
          </w:p>
          <w:p w14:paraId="60746A38" w14:textId="77777777" w:rsidR="007F0893" w:rsidRPr="0018748B" w:rsidRDefault="00FB59AB" w:rsidP="007F0893">
            <w:pPr>
              <w:pStyle w:val="ListParagraph"/>
              <w:numPr>
                <w:ilvl w:val="0"/>
                <w:numId w:val="23"/>
              </w:numPr>
              <w:rPr>
                <w:rFonts w:eastAsiaTheme="minorEastAsia"/>
                <w:bCs/>
              </w:rPr>
            </w:pPr>
            <w:bookmarkStart w:id="3" w:name="_Hlk196980767"/>
            <w:r>
              <w:rPr>
                <w:rFonts w:eastAsiaTheme="minorEastAsia"/>
                <w:bCs/>
              </w:rPr>
              <w:t xml:space="preserve">We have </w:t>
            </w:r>
            <w:bookmarkStart w:id="4" w:name="_Hlk197086296"/>
            <w:r>
              <w:rPr>
                <w:rFonts w:eastAsiaTheme="minorEastAsia"/>
                <w:bCs/>
              </w:rPr>
              <w:t xml:space="preserve">agreed that </w:t>
            </w:r>
            <w:r w:rsidR="0095368D">
              <w:rPr>
                <w:rFonts w:eastAsiaTheme="minorEastAsia"/>
                <w:bCs/>
              </w:rPr>
              <w:t xml:space="preserve">target gNB can fetch data collected in the source gNB after HO. We need to decide how this data is forwarded to OAM or source gNB, e.g. </w:t>
            </w:r>
            <w:r w:rsidR="0095368D">
              <w:rPr>
                <w:rFonts w:ascii="Calibri" w:eastAsia="Times New Roman" w:hAnsi="Calibri"/>
              </w:rPr>
              <w:t>via inter-node RRC message or in some other way. RAN3 involvement may be needed.</w:t>
            </w:r>
            <w:bookmarkEnd w:id="4"/>
          </w:p>
          <w:p w14:paraId="060E3C5E" w14:textId="3F5A0468" w:rsidR="0018748B" w:rsidRDefault="0018748B" w:rsidP="007F0893">
            <w:pPr>
              <w:pStyle w:val="ListParagraph"/>
              <w:numPr>
                <w:ilvl w:val="0"/>
                <w:numId w:val="23"/>
              </w:numPr>
              <w:rPr>
                <w:rFonts w:eastAsiaTheme="minorEastAsia"/>
                <w:bCs/>
              </w:rPr>
            </w:pPr>
            <w:bookmarkStart w:id="5" w:name="_Hlk196980781"/>
            <w:bookmarkEnd w:id="3"/>
            <w:r>
              <w:rPr>
                <w:rFonts w:eastAsiaTheme="minorEastAsia"/>
                <w:bCs/>
              </w:rPr>
              <w:t xml:space="preserve">How can the source gNB be aware of whether the UE has data available during HO, e.g. should the UE inform source gNB about data availability before HO is </w:t>
            </w:r>
            <w:r w:rsidR="00840B87">
              <w:rPr>
                <w:rFonts w:eastAsiaTheme="minorEastAsia"/>
                <w:bCs/>
              </w:rPr>
              <w:t>executed?</w:t>
            </w:r>
          </w:p>
          <w:bookmarkEnd w:id="5"/>
          <w:p w14:paraId="5A4AA6FA" w14:textId="77777777" w:rsidR="0018748B" w:rsidRPr="00AB16BE" w:rsidRDefault="00840B87" w:rsidP="007F0893">
            <w:pPr>
              <w:pStyle w:val="ListParagraph"/>
              <w:numPr>
                <w:ilvl w:val="0"/>
                <w:numId w:val="23"/>
              </w:numPr>
              <w:rPr>
                <w:rFonts w:eastAsiaTheme="minorEastAsia"/>
                <w:bCs/>
              </w:rPr>
            </w:pPr>
            <w:r>
              <w:rPr>
                <w:rFonts w:ascii="Calibri" w:eastAsia="Times New Roman" w:hAnsi="Calibri"/>
              </w:rPr>
              <w:lastRenderedPageBreak/>
              <w:t>Configuration details of events for event-based logging configuration, e.g. whether we reuse configuration in reportConfig.</w:t>
            </w:r>
          </w:p>
          <w:p w14:paraId="3CA60012" w14:textId="32DA3AD3" w:rsidR="00AB16BE" w:rsidRPr="007F0893" w:rsidRDefault="00AB16BE" w:rsidP="007F0893">
            <w:pPr>
              <w:pStyle w:val="ListParagraph"/>
              <w:numPr>
                <w:ilvl w:val="0"/>
                <w:numId w:val="23"/>
              </w:numPr>
              <w:rPr>
                <w:rFonts w:eastAsiaTheme="minorEastAsia"/>
                <w:bCs/>
              </w:rPr>
            </w:pPr>
            <w:r>
              <w:rPr>
                <w:rFonts w:eastAsiaTheme="minorEastAsia"/>
                <w:bCs/>
              </w:rPr>
              <w:t xml:space="preserve">RAN2 excluded usage of aperiodic CSI resource for data collection, but it is still unclear whether </w:t>
            </w:r>
            <w:bookmarkStart w:id="6" w:name="_Hlk197086923"/>
            <w:r>
              <w:rPr>
                <w:rFonts w:eastAsiaTheme="minorEastAsia"/>
                <w:bCs/>
              </w:rPr>
              <w:t xml:space="preserve">semi-persistent resources </w:t>
            </w:r>
            <w:bookmarkEnd w:id="6"/>
            <w:r>
              <w:rPr>
                <w:rFonts w:eastAsiaTheme="minorEastAsia"/>
                <w:bCs/>
              </w:rPr>
              <w:t xml:space="preserve">are needed for this. </w:t>
            </w:r>
          </w:p>
        </w:tc>
      </w:tr>
      <w:tr w:rsidR="00141117" w14:paraId="7EA3A9EB" w14:textId="77777777" w:rsidTr="0077227D">
        <w:tc>
          <w:tcPr>
            <w:tcW w:w="1614" w:type="dxa"/>
            <w:vAlign w:val="center"/>
          </w:tcPr>
          <w:p w14:paraId="3962CD79" w14:textId="7514073D" w:rsidR="00141117" w:rsidRPr="00141117" w:rsidRDefault="00141117" w:rsidP="00B03D7F">
            <w:pPr>
              <w:jc w:val="center"/>
              <w:rPr>
                <w:rFonts w:eastAsia="DengXian"/>
              </w:rPr>
            </w:pPr>
            <w:r>
              <w:rPr>
                <w:rFonts w:eastAsia="DengXian" w:hint="eastAsia"/>
              </w:rPr>
              <w:lastRenderedPageBreak/>
              <w:t>O</w:t>
            </w:r>
            <w:r>
              <w:rPr>
                <w:rFonts w:eastAsia="DengXian"/>
              </w:rPr>
              <w:t>PPO</w:t>
            </w:r>
          </w:p>
        </w:tc>
        <w:tc>
          <w:tcPr>
            <w:tcW w:w="8011" w:type="dxa"/>
            <w:vAlign w:val="center"/>
          </w:tcPr>
          <w:p w14:paraId="5B5FC728" w14:textId="77777777" w:rsidR="00141117" w:rsidRDefault="00141117" w:rsidP="00B03D7F">
            <w:pPr>
              <w:jc w:val="left"/>
              <w:rPr>
                <w:bCs/>
              </w:rPr>
            </w:pPr>
            <w:r w:rsidRPr="00B07E09">
              <w:rPr>
                <w:b/>
                <w:bCs/>
                <w:lang w:eastAsia="sv-SE"/>
              </w:rPr>
              <w:t>Issue description:</w:t>
            </w:r>
            <w:r>
              <w:rPr>
                <w:b/>
                <w:bCs/>
                <w:lang w:eastAsia="sv-SE"/>
              </w:rPr>
              <w:t xml:space="preserve"> </w:t>
            </w:r>
            <w:r>
              <w:rPr>
                <w:rFonts w:eastAsia="DengXian"/>
              </w:rPr>
              <w:t xml:space="preserve">In RAN2 Athens meeting, RAN2 confirmed to support </w:t>
            </w:r>
            <w:r w:rsidRPr="003C5225">
              <w:rPr>
                <w:bCs/>
              </w:rPr>
              <w:t>L3 measurement event triggered</w:t>
            </w:r>
            <w:r>
              <w:rPr>
                <w:bCs/>
              </w:rPr>
              <w:t xml:space="preserve"> data logging method. But it’s still unclear what is the UE behavior d</w:t>
            </w:r>
            <w:r w:rsidRPr="0072073C">
              <w:rPr>
                <w:bCs/>
              </w:rPr>
              <w:t>uring the period that</w:t>
            </w:r>
            <w:r>
              <w:rPr>
                <w:bCs/>
              </w:rPr>
              <w:t xml:space="preserve"> </w:t>
            </w:r>
            <w:r w:rsidRPr="003C5225">
              <w:rPr>
                <w:bCs/>
              </w:rPr>
              <w:t>L3 measure</w:t>
            </w:r>
            <w:r w:rsidRPr="00F5265A">
              <w:rPr>
                <w:bCs/>
              </w:rPr>
              <w:t>ment triggered dat</w:t>
            </w:r>
            <w:r>
              <w:rPr>
                <w:bCs/>
              </w:rPr>
              <w:t xml:space="preserve">a </w:t>
            </w:r>
            <w:r w:rsidRPr="0072073C">
              <w:rPr>
                <w:bCs/>
              </w:rPr>
              <w:t>logging event fulfills</w:t>
            </w:r>
            <w:r>
              <w:rPr>
                <w:bCs/>
              </w:rPr>
              <w:t xml:space="preserve">. </w:t>
            </w:r>
          </w:p>
          <w:p w14:paraId="1E716104" w14:textId="60438BF8" w:rsidR="00141117" w:rsidRPr="005136DC" w:rsidRDefault="00141117" w:rsidP="00B03D7F">
            <w:pPr>
              <w:jc w:val="left"/>
              <w:rPr>
                <w:rFonts w:eastAsiaTheme="minorEastAsia"/>
                <w:bCs/>
              </w:rPr>
            </w:pPr>
            <w:r>
              <w:rPr>
                <w:b/>
                <w:bCs/>
                <w:lang w:eastAsia="sv-SE"/>
              </w:rPr>
              <w:t xml:space="preserve">Proposed resolution: </w:t>
            </w:r>
            <w:r>
              <w:rPr>
                <w:bCs/>
              </w:rPr>
              <w:t xml:space="preserve">We understand MDT-like solution can be considered as the baseline, i.e. </w:t>
            </w:r>
            <w:r w:rsidRPr="00943AD1">
              <w:rPr>
                <w:bCs/>
              </w:rPr>
              <w:t xml:space="preserve">UE performs data logging periodically </w:t>
            </w:r>
            <w:r>
              <w:rPr>
                <w:bCs/>
              </w:rPr>
              <w:t>d</w:t>
            </w:r>
            <w:r w:rsidRPr="0072073C">
              <w:rPr>
                <w:bCs/>
              </w:rPr>
              <w:t>uring the period that</w:t>
            </w:r>
            <w:r>
              <w:rPr>
                <w:bCs/>
              </w:rPr>
              <w:t xml:space="preserve"> </w:t>
            </w:r>
            <w:r w:rsidRPr="003C5225">
              <w:rPr>
                <w:bCs/>
              </w:rPr>
              <w:t>L3 measurement</w:t>
            </w:r>
            <w:r>
              <w:rPr>
                <w:bCs/>
              </w:rPr>
              <w:t xml:space="preserve"> </w:t>
            </w:r>
            <w:r w:rsidRPr="00F5265A">
              <w:rPr>
                <w:bCs/>
              </w:rPr>
              <w:t>triggered</w:t>
            </w:r>
            <w:r>
              <w:rPr>
                <w:bCs/>
              </w:rPr>
              <w:t xml:space="preserve"> data </w:t>
            </w:r>
            <w:r w:rsidRPr="0072073C">
              <w:rPr>
                <w:bCs/>
              </w:rPr>
              <w:t>logging event fulfills</w:t>
            </w:r>
            <w:r>
              <w:rPr>
                <w:bCs/>
              </w:rPr>
              <w:t xml:space="preserve">. If </w:t>
            </w:r>
            <w:r w:rsidRPr="003C5225">
              <w:rPr>
                <w:bCs/>
              </w:rPr>
              <w:t>L3 measurement</w:t>
            </w:r>
            <w:r>
              <w:rPr>
                <w:bCs/>
              </w:rPr>
              <w:t xml:space="preserve"> </w:t>
            </w:r>
            <w:r w:rsidRPr="00F5265A">
              <w:rPr>
                <w:bCs/>
              </w:rPr>
              <w:t>triggered</w:t>
            </w:r>
            <w:r>
              <w:rPr>
                <w:bCs/>
              </w:rPr>
              <w:t xml:space="preserve"> data </w:t>
            </w:r>
            <w:r w:rsidRPr="0072073C">
              <w:rPr>
                <w:bCs/>
              </w:rPr>
              <w:t>logging event</w:t>
            </w:r>
            <w:r>
              <w:rPr>
                <w:bCs/>
              </w:rPr>
              <w:t xml:space="preserve"> does not </w:t>
            </w:r>
            <w:r w:rsidRPr="0072073C">
              <w:rPr>
                <w:bCs/>
              </w:rPr>
              <w:t>fulfill</w:t>
            </w:r>
            <w:r>
              <w:rPr>
                <w:bCs/>
              </w:rPr>
              <w:t>, UE just stops data logging.</w:t>
            </w:r>
          </w:p>
        </w:tc>
      </w:tr>
      <w:tr w:rsidR="00F5684A" w14:paraId="2483F051" w14:textId="77777777" w:rsidTr="0077227D">
        <w:tc>
          <w:tcPr>
            <w:tcW w:w="1614" w:type="dxa"/>
            <w:vAlign w:val="center"/>
          </w:tcPr>
          <w:p w14:paraId="6EAA3162" w14:textId="4DBA0760" w:rsidR="00F5684A" w:rsidRDefault="00F5684A" w:rsidP="00B03D7F">
            <w:pPr>
              <w:jc w:val="center"/>
              <w:rPr>
                <w:rFonts w:eastAsia="DengXian"/>
              </w:rPr>
            </w:pPr>
            <w:r>
              <w:rPr>
                <w:rFonts w:eastAsia="DengXian"/>
              </w:rPr>
              <w:t>Apple</w:t>
            </w:r>
          </w:p>
        </w:tc>
        <w:tc>
          <w:tcPr>
            <w:tcW w:w="8011" w:type="dxa"/>
            <w:vAlign w:val="center"/>
          </w:tcPr>
          <w:p w14:paraId="597BF260" w14:textId="0EB93FB1" w:rsidR="00F5684A" w:rsidRPr="00F5684A" w:rsidRDefault="00F5684A" w:rsidP="00B03D7F">
            <w:pPr>
              <w:jc w:val="left"/>
              <w:rPr>
                <w:lang w:eastAsia="sv-SE"/>
              </w:rPr>
            </w:pPr>
            <w:r w:rsidRPr="00F5684A">
              <w:rPr>
                <w:lang w:eastAsia="sv-SE"/>
              </w:rPr>
              <w:t>We think Rapporteur’s clarification on open issue 5 is needed:</w:t>
            </w:r>
          </w:p>
          <w:p w14:paraId="5185856D" w14:textId="77777777" w:rsidR="00F5684A" w:rsidRDefault="00F5684A" w:rsidP="00B03D7F">
            <w:pPr>
              <w:jc w:val="left"/>
              <w:rPr>
                <w:b/>
                <w:bCs/>
                <w:lang w:eastAsia="sv-SE"/>
              </w:rPr>
            </w:pPr>
          </w:p>
          <w:p w14:paraId="0A5C8FE1" w14:textId="77777777" w:rsidR="00F5684A" w:rsidRPr="00817741" w:rsidRDefault="00F5684A" w:rsidP="00F5684A">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Pr="004B5074">
              <w:rPr>
                <w:b/>
                <w:bCs/>
                <w:highlight w:val="cyan"/>
                <w:u w:val="single"/>
                <w:lang w:eastAsia="sv-SE"/>
              </w:rPr>
              <w:t>-5</w:t>
            </w:r>
            <w:r w:rsidRPr="007172BF">
              <w:rPr>
                <w:b/>
                <w:bCs/>
                <w:u w:val="single"/>
                <w:lang w:eastAsia="sv-SE"/>
              </w:rPr>
              <w:t>:</w:t>
            </w:r>
            <w:r>
              <w:rPr>
                <w:b/>
                <w:bCs/>
                <w:u w:val="single"/>
                <w:lang w:eastAsia="sv-SE"/>
              </w:rPr>
              <w:t xml:space="preserve"> Applicability reporting for option B in </w:t>
            </w:r>
            <w:r w:rsidRPr="00C8157C">
              <w:rPr>
                <w:b/>
                <w:bCs/>
                <w:i/>
                <w:iCs/>
                <w:u w:val="single"/>
                <w:lang w:eastAsia="sv-SE"/>
              </w:rPr>
              <w:t>RRCReconfigurationComplete</w:t>
            </w:r>
          </w:p>
          <w:p w14:paraId="48E61DFD" w14:textId="7B789FD9" w:rsidR="00F5684A" w:rsidRPr="00B07E09" w:rsidRDefault="00F5684A" w:rsidP="00F5684A">
            <w:pPr>
              <w:rPr>
                <w:b/>
                <w:bCs/>
                <w:lang w:eastAsia="sv-SE"/>
              </w:rPr>
            </w:pPr>
            <w:r w:rsidRPr="00B07E09">
              <w:rPr>
                <w:b/>
                <w:bCs/>
                <w:lang w:eastAsia="sv-SE"/>
              </w:rPr>
              <w:t>Issue description:</w:t>
            </w:r>
            <w:r>
              <w:rPr>
                <w:b/>
                <w:bCs/>
                <w:lang w:eastAsia="sv-SE"/>
              </w:rPr>
              <w:t xml:space="preserve"> </w:t>
            </w:r>
            <w:r w:rsidRPr="00865F9A">
              <w:rPr>
                <w:lang w:eastAsia="sv-SE"/>
              </w:rPr>
              <w:t>It is</w:t>
            </w:r>
            <w:r>
              <w:rPr>
                <w:b/>
                <w:bCs/>
                <w:lang w:eastAsia="sv-SE"/>
              </w:rPr>
              <w:t xml:space="preserve"> </w:t>
            </w:r>
            <w:r w:rsidRPr="002D6B8B">
              <w:rPr>
                <w:lang w:eastAsia="sv-SE"/>
              </w:rPr>
              <w:t xml:space="preserve">FFS whether the applicability report for option B (sets of inference related parameters) can be included in </w:t>
            </w:r>
            <w:r w:rsidRPr="002D6B8B">
              <w:rPr>
                <w:i/>
                <w:iCs/>
                <w:lang w:eastAsia="sv-SE"/>
              </w:rPr>
              <w:t>RRCReconfigurationComplete</w:t>
            </w:r>
            <w:r>
              <w:rPr>
                <w:lang w:eastAsia="sv-SE"/>
              </w:rPr>
              <w:t xml:space="preserve"> (or if it can only be included in UAI).</w:t>
            </w:r>
          </w:p>
          <w:p w14:paraId="3F195FC8" w14:textId="77777777" w:rsidR="00F5684A" w:rsidRPr="00B07E09" w:rsidRDefault="00F5684A" w:rsidP="00F5684A">
            <w:pPr>
              <w:tabs>
                <w:tab w:val="left" w:pos="992"/>
              </w:tabs>
              <w:rPr>
                <w:b/>
                <w:bCs/>
                <w:lang w:eastAsia="sv-SE"/>
              </w:rPr>
            </w:pPr>
            <w:r>
              <w:rPr>
                <w:b/>
                <w:bCs/>
                <w:lang w:eastAsia="sv-SE"/>
              </w:rPr>
              <w:t xml:space="preserve">Proposed resolution: </w:t>
            </w:r>
            <w:r w:rsidRPr="001E3A1E">
              <w:rPr>
                <w:lang w:eastAsia="sv-SE"/>
              </w:rPr>
              <w:t xml:space="preserve">Suggest </w:t>
            </w:r>
            <w:proofErr w:type="gramStart"/>
            <w:r>
              <w:rPr>
                <w:lang w:eastAsia="sv-SE"/>
              </w:rPr>
              <w:t>to wait</w:t>
            </w:r>
            <w:proofErr w:type="gramEnd"/>
            <w:r>
              <w:rPr>
                <w:lang w:eastAsia="sv-SE"/>
              </w:rPr>
              <w:t xml:space="preserve"> for RAN1 to provide the list of inference related parameters for option B.</w:t>
            </w:r>
          </w:p>
          <w:p w14:paraId="1F48CACB" w14:textId="77777777" w:rsidR="00F5684A" w:rsidRDefault="00F5684A" w:rsidP="00B03D7F">
            <w:pPr>
              <w:jc w:val="left"/>
              <w:rPr>
                <w:b/>
                <w:bCs/>
                <w:lang w:eastAsia="sv-SE"/>
              </w:rPr>
            </w:pPr>
          </w:p>
          <w:p w14:paraId="0802DDE4" w14:textId="77777777" w:rsidR="000A36C5" w:rsidRDefault="000A36C5" w:rsidP="00B03D7F">
            <w:pPr>
              <w:jc w:val="left"/>
              <w:rPr>
                <w:lang w:eastAsia="sv-SE"/>
              </w:rPr>
            </w:pPr>
            <w:r>
              <w:rPr>
                <w:lang w:eastAsia="sv-SE"/>
              </w:rPr>
              <w:t xml:space="preserve">We think there are two understanding: </w:t>
            </w:r>
          </w:p>
          <w:p w14:paraId="48D67164" w14:textId="77777777" w:rsidR="00F5684A" w:rsidRDefault="000A36C5" w:rsidP="00B03D7F">
            <w:pPr>
              <w:jc w:val="left"/>
              <w:rPr>
                <w:lang w:eastAsia="sv-SE"/>
              </w:rPr>
            </w:pPr>
            <w:r>
              <w:rPr>
                <w:lang w:eastAsia="sv-SE"/>
              </w:rPr>
              <w:t xml:space="preserve">Alt-1: </w:t>
            </w:r>
            <w:r w:rsidR="00F5684A" w:rsidRPr="000A36C5">
              <w:rPr>
                <w:lang w:eastAsia="sv-SE"/>
              </w:rPr>
              <w:t>RAN2 can’t discuss the UE behaviour and configuration related to option B before reception of RAN1 L1 excel on option B</w:t>
            </w:r>
          </w:p>
          <w:p w14:paraId="7DED4B5C" w14:textId="73A0E899" w:rsidR="000A36C5" w:rsidRDefault="000A36C5" w:rsidP="000A36C5">
            <w:pPr>
              <w:jc w:val="left"/>
              <w:rPr>
                <w:lang w:eastAsia="sv-SE"/>
              </w:rPr>
            </w:pPr>
            <w:r>
              <w:rPr>
                <w:lang w:eastAsia="sv-SE"/>
              </w:rPr>
              <w:t xml:space="preserve">Alt-2: Only the details of configuration on option B waits RAN1 L1 excel. But </w:t>
            </w:r>
            <w:r w:rsidRPr="000A36C5">
              <w:rPr>
                <w:lang w:eastAsia="sv-SE"/>
              </w:rPr>
              <w:t xml:space="preserve">RAN2 </w:t>
            </w:r>
            <w:r>
              <w:rPr>
                <w:lang w:eastAsia="sv-SE"/>
              </w:rPr>
              <w:t xml:space="preserve">can </w:t>
            </w:r>
            <w:r w:rsidRPr="000A36C5">
              <w:rPr>
                <w:lang w:eastAsia="sv-SE"/>
              </w:rPr>
              <w:t>discuss the UE behaviour and configuration related to option B</w:t>
            </w:r>
            <w:r>
              <w:rPr>
                <w:lang w:eastAsia="sv-SE"/>
              </w:rPr>
              <w:t xml:space="preserve"> in upcoming May meeting.</w:t>
            </w:r>
          </w:p>
          <w:p w14:paraId="0E0D4AE6" w14:textId="77777777" w:rsidR="000A36C5" w:rsidRDefault="000A36C5" w:rsidP="00B03D7F">
            <w:pPr>
              <w:jc w:val="left"/>
              <w:rPr>
                <w:lang w:eastAsia="sv-SE"/>
              </w:rPr>
            </w:pPr>
          </w:p>
          <w:p w14:paraId="12355ED6" w14:textId="66A5E189" w:rsidR="000A36C5" w:rsidRPr="000A36C5" w:rsidRDefault="000A36C5" w:rsidP="00B03D7F">
            <w:pPr>
              <w:jc w:val="left"/>
              <w:rPr>
                <w:lang w:eastAsia="sv-SE"/>
              </w:rPr>
            </w:pPr>
            <w:r>
              <w:rPr>
                <w:lang w:eastAsia="sv-SE"/>
              </w:rPr>
              <w:t xml:space="preserve">We are fine with either way, but we think Rapporteur needs clarification </w:t>
            </w:r>
            <w:proofErr w:type="gramStart"/>
            <w:r>
              <w:rPr>
                <w:lang w:eastAsia="sv-SE"/>
              </w:rPr>
              <w:t xml:space="preserve">which </w:t>
            </w:r>
            <w:r w:rsidR="00CF135E">
              <w:rPr>
                <w:lang w:eastAsia="sv-SE"/>
              </w:rPr>
              <w:t xml:space="preserve"> </w:t>
            </w:r>
            <w:r>
              <w:rPr>
                <w:lang w:eastAsia="sv-SE"/>
              </w:rPr>
              <w:t>determine</w:t>
            </w:r>
            <w:proofErr w:type="gramEnd"/>
            <w:r>
              <w:rPr>
                <w:lang w:eastAsia="sv-SE"/>
              </w:rPr>
              <w:t xml:space="preserve"> whether we need to draft proposal related to UE behavior on option B in upcoming May meeting. </w:t>
            </w:r>
          </w:p>
        </w:tc>
      </w:tr>
      <w:tr w:rsidR="001F47A8" w14:paraId="68F7A286" w14:textId="77777777" w:rsidTr="0077227D">
        <w:tc>
          <w:tcPr>
            <w:tcW w:w="1614" w:type="dxa"/>
            <w:vAlign w:val="center"/>
          </w:tcPr>
          <w:p w14:paraId="4218E356" w14:textId="35C7472E" w:rsidR="001F47A8" w:rsidRDefault="001F47A8" w:rsidP="00B03D7F">
            <w:pPr>
              <w:jc w:val="center"/>
              <w:rPr>
                <w:rFonts w:eastAsia="DengXian"/>
              </w:rPr>
            </w:pPr>
            <w:r>
              <w:rPr>
                <w:rFonts w:eastAsia="DengXian"/>
              </w:rPr>
              <w:t>Apple</w:t>
            </w:r>
          </w:p>
        </w:tc>
        <w:tc>
          <w:tcPr>
            <w:tcW w:w="8011" w:type="dxa"/>
            <w:vAlign w:val="center"/>
          </w:tcPr>
          <w:p w14:paraId="04B7EF2D" w14:textId="09553264" w:rsidR="001F47A8" w:rsidRDefault="001F47A8" w:rsidP="001F47A8">
            <w:pPr>
              <w:jc w:val="left"/>
              <w:rPr>
                <w:rFonts w:eastAsiaTheme="minorEastAsia"/>
                <w:b/>
                <w:bCs/>
              </w:rPr>
            </w:pPr>
            <w:r w:rsidRPr="00D47BB2">
              <w:rPr>
                <w:rFonts w:eastAsiaTheme="minorEastAsia" w:hint="eastAsia"/>
                <w:b/>
                <w:bCs/>
              </w:rPr>
              <w:t xml:space="preserve">Open issue RRC-x: </w:t>
            </w:r>
            <w:r>
              <w:rPr>
                <w:rFonts w:eastAsiaTheme="minorEastAsia"/>
                <w:b/>
                <w:bCs/>
              </w:rPr>
              <w:t>Minimum AS layer memory size supported by the UE.</w:t>
            </w:r>
          </w:p>
          <w:p w14:paraId="1F5F370A" w14:textId="77777777" w:rsidR="001F47A8" w:rsidRDefault="001F47A8" w:rsidP="001F47A8">
            <w:pPr>
              <w:rPr>
                <w:rFonts w:eastAsiaTheme="minorEastAsia"/>
                <w:b/>
                <w:bCs/>
              </w:rPr>
            </w:pPr>
            <w:r w:rsidRPr="00D47BB2">
              <w:rPr>
                <w:rFonts w:eastAsiaTheme="minorEastAsia"/>
                <w:b/>
                <w:bCs/>
              </w:rPr>
              <w:t>Issue description:</w:t>
            </w:r>
          </w:p>
          <w:p w14:paraId="22CF3C1F" w14:textId="66A68050" w:rsidR="001F47A8" w:rsidRDefault="00A613B1" w:rsidP="001F47A8">
            <w:pPr>
              <w:rPr>
                <w:rFonts w:eastAsiaTheme="minorEastAsia"/>
              </w:rPr>
            </w:pPr>
            <w:r>
              <w:rPr>
                <w:rFonts w:eastAsiaTheme="minorEastAsia"/>
              </w:rPr>
              <w:t>We made the following agreement in RAN2#127 that we will specify a m</w:t>
            </w:r>
            <w:r w:rsidRPr="00A613B1">
              <w:rPr>
                <w:rFonts w:eastAsiaTheme="minorEastAsia"/>
              </w:rPr>
              <w:t xml:space="preserve">inimum AS layer memory size </w:t>
            </w:r>
            <w:r>
              <w:rPr>
                <w:rFonts w:eastAsiaTheme="minorEastAsia"/>
              </w:rPr>
              <w:t xml:space="preserve">across all use cases, </w:t>
            </w:r>
            <w:proofErr w:type="gramStart"/>
            <w:r>
              <w:rPr>
                <w:rFonts w:eastAsiaTheme="minorEastAsia"/>
              </w:rPr>
              <w:t>similar to</w:t>
            </w:r>
            <w:proofErr w:type="gramEnd"/>
            <w:r>
              <w:rPr>
                <w:rFonts w:eastAsiaTheme="minorEastAsia"/>
              </w:rPr>
              <w:t xml:space="preserve"> logged MDT. And the specific value of the memory size is FFS, but it has not been addressed yet. </w:t>
            </w:r>
          </w:p>
          <w:p w14:paraId="2C96979F" w14:textId="77777777" w:rsidR="001F47A8" w:rsidRPr="00DD361E" w:rsidRDefault="001F47A8" w:rsidP="001F47A8">
            <w:pPr>
              <w:pStyle w:val="Doc-text2"/>
              <w:rPr>
                <w:b/>
                <w:bCs/>
                <w:lang w:val="en-US"/>
              </w:rPr>
            </w:pPr>
            <w:r w:rsidRPr="00DD361E">
              <w:rPr>
                <w:b/>
                <w:bCs/>
                <w:lang w:val="en-US"/>
              </w:rPr>
              <w:t>Agreements</w:t>
            </w:r>
          </w:p>
          <w:p w14:paraId="3D83DFAB" w14:textId="77777777" w:rsidR="001F47A8" w:rsidRDefault="001F47A8" w:rsidP="001F47A8">
            <w:pPr>
              <w:pStyle w:val="Doc-text2"/>
              <w:numPr>
                <w:ilvl w:val="0"/>
                <w:numId w:val="24"/>
              </w:numPr>
              <w:rPr>
                <w:lang w:val="en-US"/>
              </w:rPr>
            </w:pPr>
            <w:r w:rsidRPr="00DD361E">
              <w:rPr>
                <w:lang w:val="en-US"/>
              </w:rPr>
              <w:t>UE stores the logged training data at AS layer with a minimum AS layer memory size supported by the UE. FFS on the memory size.</w:t>
            </w:r>
            <w:r>
              <w:rPr>
                <w:lang w:val="en-US"/>
              </w:rPr>
              <w:t xml:space="preserve">  This is across all use cases</w:t>
            </w:r>
          </w:p>
          <w:p w14:paraId="034241AA" w14:textId="77777777" w:rsidR="001F47A8" w:rsidRPr="00803EEF" w:rsidRDefault="001F47A8" w:rsidP="001F47A8">
            <w:pPr>
              <w:rPr>
                <w:rFonts w:eastAsiaTheme="minorEastAsia"/>
              </w:rPr>
            </w:pPr>
          </w:p>
          <w:p w14:paraId="1FDDC66A" w14:textId="73EA9033" w:rsidR="001F47A8" w:rsidRPr="008B57BA" w:rsidRDefault="001F47A8" w:rsidP="001F47A8">
            <w:pPr>
              <w:tabs>
                <w:tab w:val="left" w:pos="992"/>
              </w:tabs>
              <w:rPr>
                <w:rFonts w:eastAsiaTheme="minorEastAsia"/>
                <w:b/>
                <w:bCs/>
              </w:rPr>
            </w:pPr>
            <w:r>
              <w:rPr>
                <w:b/>
                <w:bCs/>
                <w:lang w:eastAsia="sv-SE"/>
              </w:rPr>
              <w:t xml:space="preserve">Proposed resolution: </w:t>
            </w:r>
            <w:r w:rsidRPr="00192637">
              <w:rPr>
                <w:lang w:eastAsia="sv-SE"/>
              </w:rPr>
              <w:t>It is suggested that companies provide contributions to the following meeting to resolve the issue.</w:t>
            </w:r>
            <w:r>
              <w:rPr>
                <w:b/>
                <w:bCs/>
                <w:highlight w:val="cyan"/>
                <w:u w:val="single"/>
                <w:lang w:eastAsia="sv-SE"/>
              </w:rPr>
              <w:t xml:space="preserve"> </w:t>
            </w:r>
            <w:r>
              <w:rPr>
                <w:lang w:eastAsia="sv-SE"/>
              </w:rPr>
              <w:t xml:space="preserve"> </w:t>
            </w:r>
          </w:p>
          <w:p w14:paraId="4FD63D39" w14:textId="77777777" w:rsidR="001F47A8" w:rsidRPr="00F5684A" w:rsidRDefault="001F47A8" w:rsidP="00B03D7F">
            <w:pPr>
              <w:jc w:val="left"/>
              <w:rPr>
                <w:lang w:eastAsia="sv-SE"/>
              </w:rPr>
            </w:pPr>
          </w:p>
        </w:tc>
      </w:tr>
      <w:tr w:rsidR="00246AFB" w14:paraId="500552C3" w14:textId="77777777" w:rsidTr="0077227D">
        <w:tc>
          <w:tcPr>
            <w:tcW w:w="1614" w:type="dxa"/>
            <w:vAlign w:val="center"/>
          </w:tcPr>
          <w:p w14:paraId="3D4038FD" w14:textId="4DA1E31B" w:rsidR="00246AFB" w:rsidRDefault="00246AFB" w:rsidP="00246AFB">
            <w:pPr>
              <w:jc w:val="center"/>
              <w:rPr>
                <w:rFonts w:eastAsia="DengXian"/>
              </w:rPr>
            </w:pPr>
            <w:r>
              <w:rPr>
                <w:rFonts w:hint="eastAsia"/>
                <w:lang w:eastAsia="sv-SE"/>
              </w:rPr>
              <w:t>X</w:t>
            </w:r>
            <w:r>
              <w:rPr>
                <w:lang w:eastAsia="sv-SE"/>
              </w:rPr>
              <w:t>iaomi</w:t>
            </w:r>
          </w:p>
        </w:tc>
        <w:tc>
          <w:tcPr>
            <w:tcW w:w="8011" w:type="dxa"/>
            <w:vAlign w:val="center"/>
          </w:tcPr>
          <w:p w14:paraId="569252FC" w14:textId="77777777" w:rsidR="00246AFB" w:rsidRPr="00715D15" w:rsidRDefault="00246AFB" w:rsidP="00246AFB">
            <w:pPr>
              <w:rPr>
                <w:b/>
                <w:bCs/>
                <w:lang w:eastAsia="sv-SE"/>
              </w:rPr>
            </w:pPr>
            <w:r w:rsidRPr="00715D15">
              <w:rPr>
                <w:rFonts w:hint="eastAsia"/>
                <w:b/>
                <w:bCs/>
                <w:lang w:eastAsia="sv-SE"/>
              </w:rPr>
              <w:t>L</w:t>
            </w:r>
            <w:r w:rsidRPr="00715D15">
              <w:rPr>
                <w:b/>
                <w:bCs/>
                <w:lang w:eastAsia="sv-SE"/>
              </w:rPr>
              <w:t>CM for UE-side model for BM</w:t>
            </w:r>
          </w:p>
          <w:p w14:paraId="468665AA" w14:textId="77777777" w:rsidR="00246AFB" w:rsidRPr="002E76DE" w:rsidRDefault="00246AFB" w:rsidP="00246AFB">
            <w:pPr>
              <w:rPr>
                <w:b/>
                <w:bCs/>
                <w:u w:val="single"/>
                <w:lang w:eastAsia="sv-SE"/>
              </w:rPr>
            </w:pPr>
            <w:r w:rsidRPr="002E76DE">
              <w:rPr>
                <w:b/>
                <w:bCs/>
                <w:highlight w:val="cyan"/>
                <w:u w:val="single"/>
                <w:lang w:eastAsia="sv-SE"/>
              </w:rPr>
              <w:t>Open issue RR</w:t>
            </w:r>
            <w:r w:rsidRPr="00715D15">
              <w:rPr>
                <w:b/>
                <w:bCs/>
                <w:highlight w:val="cyan"/>
                <w:u w:val="single"/>
                <w:lang w:eastAsia="sv-SE"/>
              </w:rPr>
              <w:t>C-xx</w:t>
            </w:r>
            <w:r w:rsidRPr="002E76DE">
              <w:rPr>
                <w:b/>
                <w:bCs/>
                <w:u w:val="single"/>
                <w:lang w:eastAsia="sv-SE"/>
              </w:rPr>
              <w:t xml:space="preserve">: </w:t>
            </w:r>
            <w:r>
              <w:rPr>
                <w:b/>
                <w:bCs/>
                <w:u w:val="single"/>
                <w:lang w:eastAsia="sv-SE"/>
              </w:rPr>
              <w:t>handling of inference configuration(s) when UE goes to RRC_IDLE/INACTIVE state</w:t>
            </w:r>
          </w:p>
          <w:p w14:paraId="2CF6F59D" w14:textId="77777777" w:rsidR="00246AFB" w:rsidRDefault="00246AFB" w:rsidP="00246AFB">
            <w:pPr>
              <w:rPr>
                <w:lang w:eastAsia="sv-SE"/>
              </w:rPr>
            </w:pPr>
            <w:r w:rsidRPr="00B07E09">
              <w:rPr>
                <w:b/>
                <w:bCs/>
                <w:lang w:eastAsia="sv-SE"/>
              </w:rPr>
              <w:t>Issue description:</w:t>
            </w:r>
            <w:r>
              <w:rPr>
                <w:b/>
                <w:bCs/>
                <w:lang w:eastAsia="sv-SE"/>
              </w:rPr>
              <w:t xml:space="preserve"> </w:t>
            </w:r>
            <w:r>
              <w:rPr>
                <w:lang w:eastAsia="sv-SE"/>
              </w:rPr>
              <w:t>RAN2 made following agreements in RAN2 129bis meeting:</w:t>
            </w:r>
          </w:p>
          <w:tbl>
            <w:tblPr>
              <w:tblStyle w:val="TableGrid"/>
              <w:tblW w:w="0" w:type="auto"/>
              <w:tblLook w:val="04A0" w:firstRow="1" w:lastRow="0" w:firstColumn="1" w:lastColumn="0" w:noHBand="0" w:noVBand="1"/>
            </w:tblPr>
            <w:tblGrid>
              <w:gridCol w:w="7785"/>
            </w:tblGrid>
            <w:tr w:rsidR="00246AFB" w14:paraId="465063DF" w14:textId="77777777">
              <w:tc>
                <w:tcPr>
                  <w:tcW w:w="7785" w:type="dxa"/>
                </w:tcPr>
                <w:p w14:paraId="19394D1F" w14:textId="77777777" w:rsidR="00246AFB" w:rsidRPr="00715D15" w:rsidRDefault="00246AFB" w:rsidP="00246AFB">
                  <w:pPr>
                    <w:pStyle w:val="Agreement"/>
                    <w:tabs>
                      <w:tab w:val="num" w:pos="1619"/>
                    </w:tabs>
                  </w:pPr>
                  <w:r>
                    <w:lastRenderedPageBreak/>
                    <w:t>Upon receiving one or more full inference configuration(s) via RRCReconfiguration message, UE shall maintain all the full inference configuration(s) no matter the full inference configuration is applicable or inapplicable until the network releases it explicitly.</w:t>
                  </w:r>
                </w:p>
              </w:tc>
            </w:tr>
          </w:tbl>
          <w:p w14:paraId="1514320A" w14:textId="77777777" w:rsidR="00246AFB" w:rsidRPr="00715D15" w:rsidRDefault="00246AFB" w:rsidP="00246AFB">
            <w:pPr>
              <w:rPr>
                <w:lang w:eastAsia="sv-SE"/>
              </w:rPr>
            </w:pPr>
            <w:r>
              <w:rPr>
                <w:rFonts w:hint="eastAsia"/>
                <w:lang w:eastAsia="sv-SE"/>
              </w:rPr>
              <w:t>A</w:t>
            </w:r>
            <w:r>
              <w:rPr>
                <w:lang w:eastAsia="sv-SE"/>
              </w:rPr>
              <w:t>lso, after checking RRC running CR, it is not clear whether UE releases inference configurations when UE goes to RRC_IDLE/CONNECTED state or upon network configuration via RRCRelease, etc.</w:t>
            </w:r>
          </w:p>
          <w:p w14:paraId="42D05CCF" w14:textId="77777777" w:rsidR="00246AFB" w:rsidRPr="00715D15" w:rsidRDefault="00246AFB" w:rsidP="00246AFB">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r>
              <w:rPr>
                <w:b/>
                <w:bCs/>
                <w:highlight w:val="cyan"/>
                <w:u w:val="single"/>
                <w:lang w:eastAsia="sv-SE"/>
              </w:rPr>
              <w:t xml:space="preserve"> </w:t>
            </w:r>
            <w:r>
              <w:rPr>
                <w:lang w:eastAsia="sv-SE"/>
              </w:rPr>
              <w:t xml:space="preserve"> </w:t>
            </w:r>
          </w:p>
          <w:p w14:paraId="4E854D5C" w14:textId="77777777" w:rsidR="00246AFB" w:rsidRDefault="00246AFB" w:rsidP="00246AFB">
            <w:pPr>
              <w:rPr>
                <w:lang w:eastAsia="sv-SE"/>
              </w:rPr>
            </w:pPr>
          </w:p>
          <w:p w14:paraId="6AC8F60B" w14:textId="77777777" w:rsidR="00246AFB" w:rsidRPr="00715D15" w:rsidRDefault="00246AFB" w:rsidP="00246AFB">
            <w:pPr>
              <w:rPr>
                <w:b/>
                <w:bCs/>
                <w:lang w:eastAsia="sv-SE"/>
              </w:rPr>
            </w:pPr>
            <w:r w:rsidRPr="00715D15">
              <w:rPr>
                <w:rFonts w:hint="eastAsia"/>
                <w:b/>
                <w:bCs/>
                <w:lang w:eastAsia="sv-SE"/>
              </w:rPr>
              <w:t>O</w:t>
            </w:r>
            <w:r w:rsidRPr="00715D15">
              <w:rPr>
                <w:b/>
                <w:bCs/>
                <w:lang w:eastAsia="sv-SE"/>
              </w:rPr>
              <w:t>thers – LCM for UE-side model for CSI prediction</w:t>
            </w:r>
          </w:p>
          <w:p w14:paraId="3A93EFF8" w14:textId="77777777" w:rsidR="00246AFB" w:rsidRPr="002E76DE" w:rsidRDefault="00246AFB" w:rsidP="00246AFB">
            <w:pPr>
              <w:rPr>
                <w:b/>
                <w:bCs/>
                <w:u w:val="single"/>
                <w:lang w:eastAsia="sv-SE"/>
              </w:rPr>
            </w:pPr>
            <w:r w:rsidRPr="002E76DE">
              <w:rPr>
                <w:b/>
                <w:bCs/>
                <w:highlight w:val="cyan"/>
                <w:u w:val="single"/>
                <w:lang w:eastAsia="sv-SE"/>
              </w:rPr>
              <w:t>Open issue RRC</w:t>
            </w:r>
            <w:r w:rsidRPr="00715D15">
              <w:rPr>
                <w:b/>
                <w:bCs/>
                <w:highlight w:val="cyan"/>
                <w:u w:val="single"/>
                <w:lang w:eastAsia="sv-SE"/>
              </w:rPr>
              <w:t>-xx</w:t>
            </w:r>
            <w:r w:rsidRPr="002E76DE">
              <w:rPr>
                <w:b/>
                <w:bCs/>
                <w:u w:val="single"/>
                <w:lang w:eastAsia="sv-SE"/>
              </w:rPr>
              <w:t xml:space="preserve">: </w:t>
            </w:r>
            <w:r w:rsidRPr="002E76DE">
              <w:rPr>
                <w:rFonts w:hint="eastAsia"/>
                <w:b/>
                <w:bCs/>
                <w:u w:val="single"/>
                <w:lang w:eastAsia="sv-SE"/>
              </w:rPr>
              <w:t>O</w:t>
            </w:r>
            <w:r w:rsidRPr="002E76DE">
              <w:rPr>
                <w:b/>
                <w:bCs/>
                <w:u w:val="single"/>
                <w:lang w:eastAsia="sv-SE"/>
              </w:rPr>
              <w:t>thers – LCM for UE-side model for CSI prediction</w:t>
            </w:r>
          </w:p>
          <w:p w14:paraId="5869CD31" w14:textId="77777777" w:rsidR="00246AFB" w:rsidRDefault="00246AFB" w:rsidP="00246AFB">
            <w:pPr>
              <w:rPr>
                <w:b/>
                <w:bCs/>
                <w:lang w:eastAsia="sv-SE"/>
              </w:rPr>
            </w:pPr>
            <w:r w:rsidRPr="00B07E09">
              <w:rPr>
                <w:b/>
                <w:bCs/>
                <w:lang w:eastAsia="sv-SE"/>
              </w:rPr>
              <w:t>Issue description:</w:t>
            </w:r>
            <w:r>
              <w:rPr>
                <w:b/>
                <w:bCs/>
                <w:lang w:eastAsia="sv-SE"/>
              </w:rPr>
              <w:t xml:space="preserve"> </w:t>
            </w:r>
            <w:r>
              <w:rPr>
                <w:lang w:eastAsia="sv-SE"/>
              </w:rPr>
              <w:t>RAN1 agreed to support CSI prediction as another use case for AI/ML air interface. All related inference /data collection configuration and reporting needs to be specified.</w:t>
            </w:r>
          </w:p>
          <w:p w14:paraId="63D72723" w14:textId="6842EDE5" w:rsidR="00246AFB" w:rsidRPr="00F5684A" w:rsidRDefault="00246AFB" w:rsidP="001D259D">
            <w:pPr>
              <w:tabs>
                <w:tab w:val="left" w:pos="992"/>
              </w:tabs>
              <w:rPr>
                <w:lang w:eastAsia="sv-SE"/>
              </w:rPr>
            </w:pPr>
            <w:r>
              <w:rPr>
                <w:b/>
                <w:bCs/>
                <w:lang w:eastAsia="sv-SE"/>
              </w:rPr>
              <w:t xml:space="preserve">Proposed resolution: </w:t>
            </w:r>
            <w:r w:rsidRPr="00192637">
              <w:rPr>
                <w:lang w:eastAsia="sv-SE"/>
              </w:rPr>
              <w:t xml:space="preserve">It is suggested </w:t>
            </w:r>
            <w:r>
              <w:rPr>
                <w:lang w:eastAsia="sv-SE"/>
              </w:rPr>
              <w:t xml:space="preserve">to wait for further RAN1 progress on RRC parameters, meanwhile RAN2 can progress in whether agreements for BM is applicable for CSI prediction. </w:t>
            </w:r>
          </w:p>
        </w:tc>
      </w:tr>
      <w:tr w:rsidR="009B2A2A" w14:paraId="40C89ABD" w14:textId="77777777" w:rsidTr="0077227D">
        <w:tc>
          <w:tcPr>
            <w:tcW w:w="1614" w:type="dxa"/>
            <w:vAlign w:val="center"/>
          </w:tcPr>
          <w:p w14:paraId="2B3EF8B0" w14:textId="1F4C3814" w:rsidR="009B2A2A" w:rsidRDefault="009B2A2A" w:rsidP="00246AFB">
            <w:pPr>
              <w:jc w:val="center"/>
              <w:rPr>
                <w:lang w:eastAsia="sv-SE"/>
              </w:rPr>
            </w:pPr>
            <w:r>
              <w:rPr>
                <w:lang w:eastAsia="sv-SE"/>
              </w:rPr>
              <w:lastRenderedPageBreak/>
              <w:t>Nokia</w:t>
            </w:r>
          </w:p>
        </w:tc>
        <w:tc>
          <w:tcPr>
            <w:tcW w:w="8011" w:type="dxa"/>
            <w:vAlign w:val="center"/>
          </w:tcPr>
          <w:p w14:paraId="7A9529EE" w14:textId="77777777" w:rsidR="009B2A2A" w:rsidRPr="009B2A2A" w:rsidRDefault="009B2A2A" w:rsidP="00246AFB">
            <w:pPr>
              <w:rPr>
                <w:b/>
                <w:bCs/>
                <w:lang w:eastAsia="sv-SE"/>
              </w:rPr>
            </w:pPr>
            <w:bookmarkStart w:id="7" w:name="OLE_LINK138"/>
            <w:r w:rsidRPr="009B2A2A">
              <w:rPr>
                <w:b/>
                <w:bCs/>
                <w:u w:val="single"/>
                <w:lang w:eastAsia="sv-SE"/>
              </w:rPr>
              <w:t>Open Issue RRC-xx: Reporting behaviour of inapplicable periodic beam prediction configuration</w:t>
            </w:r>
          </w:p>
          <w:bookmarkEnd w:id="7"/>
          <w:p w14:paraId="6EBD9517" w14:textId="57A7171B" w:rsidR="009B2A2A" w:rsidRDefault="009B2A2A" w:rsidP="00246AFB">
            <w:pPr>
              <w:rPr>
                <w:lang w:eastAsia="sv-SE"/>
              </w:rPr>
            </w:pPr>
            <w:r>
              <w:rPr>
                <w:b/>
                <w:bCs/>
                <w:lang w:eastAsia="sv-SE"/>
              </w:rPr>
              <w:t xml:space="preserve">Issue description: </w:t>
            </w:r>
            <w:r>
              <w:rPr>
                <w:lang w:eastAsia="sv-SE"/>
              </w:rPr>
              <w:t>It is ambiguous what the UE should report to the NW when its periodic beam prediction configuration becomes inapplicable and whether the model would output anything at all when if, e.g., the input distribution no longer matches what is expected.</w:t>
            </w:r>
          </w:p>
          <w:p w14:paraId="6EDEB3CA" w14:textId="77777777" w:rsidR="009B2A2A" w:rsidRDefault="009B2A2A" w:rsidP="00246AFB">
            <w:pPr>
              <w:rPr>
                <w:lang w:eastAsia="sv-SE"/>
              </w:rPr>
            </w:pPr>
            <w:r>
              <w:rPr>
                <w:b/>
                <w:bCs/>
                <w:lang w:eastAsia="sv-SE"/>
              </w:rPr>
              <w:t xml:space="preserve">Proposed resolution: </w:t>
            </w:r>
            <w:r>
              <w:rPr>
                <w:lang w:eastAsia="sv-SE"/>
              </w:rPr>
              <w:t>It is suggested that companies provide contributions to the following meeting to resolve the issue. We need to determine whether the configuration should cease reporting or send the input (measurements) to the NW once it becomes inapplicable.</w:t>
            </w:r>
          </w:p>
          <w:p w14:paraId="69407211" w14:textId="77777777" w:rsidR="009B2A2A" w:rsidRDefault="009B2A2A" w:rsidP="00246AFB">
            <w:pPr>
              <w:rPr>
                <w:lang w:eastAsia="sv-SE"/>
              </w:rPr>
            </w:pPr>
          </w:p>
          <w:p w14:paraId="10664F95" w14:textId="77777777" w:rsidR="009B2A2A" w:rsidRDefault="009B2A2A" w:rsidP="00246AFB">
            <w:pPr>
              <w:rPr>
                <w:lang w:eastAsia="sv-SE"/>
              </w:rPr>
            </w:pPr>
            <w:r>
              <w:rPr>
                <w:b/>
                <w:bCs/>
                <w:u w:val="single"/>
                <w:lang w:eastAsia="sv-SE"/>
              </w:rPr>
              <w:t>Open Issue RRC-xx: Repeated reports of applicability for configurations which consistently perform poorly</w:t>
            </w:r>
          </w:p>
          <w:p w14:paraId="0556956F" w14:textId="65AF7B5E" w:rsidR="009B2A2A" w:rsidRDefault="009B2A2A" w:rsidP="00246AFB">
            <w:pPr>
              <w:rPr>
                <w:lang w:eastAsia="sv-SE"/>
              </w:rPr>
            </w:pPr>
            <w:r>
              <w:rPr>
                <w:b/>
                <w:bCs/>
                <w:lang w:eastAsia="sv-SE"/>
              </w:rPr>
              <w:t xml:space="preserve">Issue description: </w:t>
            </w:r>
            <w:r>
              <w:rPr>
                <w:lang w:eastAsia="sv-SE"/>
              </w:rPr>
              <w:t>UEs may repeatedly report a configuration as applicable based on the applicability determination information (UE-side and NW-side) but still perform poorly based on unforeseen factors, e.g., scenarios not captured in the dataset which trained one or more models supporting the AI/ML configuration. There is nothing we have agreed to so far to prevent a UE from repeating the same indication of applicability every time it re-enters RRC CONNECTED.</w:t>
            </w:r>
          </w:p>
          <w:p w14:paraId="4A6C20D9" w14:textId="77777777" w:rsidR="009B2A2A" w:rsidRDefault="009B2A2A" w:rsidP="00246AFB">
            <w:pPr>
              <w:rPr>
                <w:lang w:eastAsia="sv-SE"/>
              </w:rPr>
            </w:pPr>
            <w:r>
              <w:rPr>
                <w:b/>
                <w:bCs/>
                <w:lang w:eastAsia="sv-SE"/>
              </w:rPr>
              <w:t xml:space="preserve">Proposed resolution: </w:t>
            </w:r>
            <w:r w:rsidRPr="009B2A2A">
              <w:rPr>
                <w:lang w:eastAsia="sv-SE"/>
              </w:rPr>
              <w:t xml:space="preserve">It is suggested that </w:t>
            </w:r>
            <w:r>
              <w:rPr>
                <w:lang w:eastAsia="sv-SE"/>
              </w:rPr>
              <w:t>companies provide contributions to the following meeting to resolve the issue. Ideally, the UE would receive feedback sufficient to adjust its applicability determination.</w:t>
            </w:r>
          </w:p>
          <w:p w14:paraId="576311F1" w14:textId="77777777" w:rsidR="006E1F1F" w:rsidRDefault="006E1F1F" w:rsidP="00246AFB">
            <w:pPr>
              <w:rPr>
                <w:b/>
                <w:bCs/>
                <w:u w:val="single"/>
                <w:lang w:eastAsia="sv-SE"/>
              </w:rPr>
            </w:pPr>
          </w:p>
          <w:p w14:paraId="49081BD8" w14:textId="6EF8DCEA" w:rsidR="005D39BD" w:rsidRPr="006C677B" w:rsidRDefault="00140615" w:rsidP="00246AFB">
            <w:pPr>
              <w:rPr>
                <w:b/>
                <w:bCs/>
                <w:u w:val="single"/>
                <w:lang w:eastAsia="sv-SE"/>
              </w:rPr>
            </w:pPr>
            <w:r w:rsidRPr="006C677B">
              <w:rPr>
                <w:b/>
                <w:bCs/>
                <w:u w:val="single"/>
                <w:lang w:eastAsia="sv-SE"/>
              </w:rPr>
              <w:t xml:space="preserve">Open Issue RRC-xx: </w:t>
            </w:r>
            <w:r w:rsidR="005D39BD" w:rsidRPr="006C677B">
              <w:rPr>
                <w:b/>
                <w:bCs/>
                <w:u w:val="single"/>
                <w:lang w:eastAsia="sv-SE"/>
              </w:rPr>
              <w:t>Use case-specific language in the procedures</w:t>
            </w:r>
          </w:p>
          <w:p w14:paraId="190DC9FA" w14:textId="65745730" w:rsidR="005D39BD" w:rsidRDefault="005D39BD" w:rsidP="00246AFB">
            <w:pPr>
              <w:rPr>
                <w:lang w:eastAsia="sv-SE"/>
              </w:rPr>
            </w:pPr>
            <w:r w:rsidRPr="006C677B">
              <w:rPr>
                <w:b/>
                <w:bCs/>
                <w:lang w:eastAsia="sv-SE"/>
              </w:rPr>
              <w:t xml:space="preserve">Issue description: </w:t>
            </w:r>
            <w:r>
              <w:rPr>
                <w:lang w:eastAsia="sv-SE"/>
              </w:rPr>
              <w:t xml:space="preserve">Use case-specific language like “including a configuration for measurement prediction” is used in the running CR. </w:t>
            </w:r>
            <w:r w:rsidR="00CD3835">
              <w:rPr>
                <w:lang w:eastAsia="sv-SE"/>
              </w:rPr>
              <w:t>We should base the inclusion in the applicability reporting procedure on specific fields in the configuration being present. We do this for other procedures, e.g., when we list events A1, A2, A3, etc., for their applicability in a procedure.</w:t>
            </w:r>
          </w:p>
          <w:p w14:paraId="6491358D" w14:textId="087234FF" w:rsidR="00CD3835" w:rsidRPr="00140615" w:rsidRDefault="00CD3835" w:rsidP="00246AFB">
            <w:pPr>
              <w:rPr>
                <w:lang w:eastAsia="sv-SE"/>
              </w:rPr>
            </w:pPr>
            <w:r w:rsidRPr="006C677B">
              <w:rPr>
                <w:b/>
                <w:bCs/>
                <w:lang w:eastAsia="sv-SE"/>
              </w:rPr>
              <w:t>Proposed solution</w:t>
            </w:r>
            <w:r>
              <w:rPr>
                <w:lang w:eastAsia="sv-SE"/>
              </w:rPr>
              <w:t xml:space="preserve">: Use specific fields to indicate which configurations are </w:t>
            </w:r>
            <w:r w:rsidR="006C677B">
              <w:rPr>
                <w:lang w:eastAsia="sv-SE"/>
              </w:rPr>
              <w:t>included in the applicability reporting procedure.</w:t>
            </w:r>
          </w:p>
          <w:p w14:paraId="140B8EFE" w14:textId="77777777" w:rsidR="00140615" w:rsidRDefault="00140615" w:rsidP="00246AFB">
            <w:pPr>
              <w:rPr>
                <w:b/>
                <w:bCs/>
                <w:u w:val="single"/>
                <w:lang w:eastAsia="sv-SE"/>
              </w:rPr>
            </w:pPr>
          </w:p>
          <w:p w14:paraId="6FD07BC9" w14:textId="77777777" w:rsidR="006E1F1F" w:rsidRDefault="006E1F1F" w:rsidP="00246AFB">
            <w:pPr>
              <w:rPr>
                <w:b/>
                <w:bCs/>
                <w:u w:val="single"/>
                <w:lang w:eastAsia="sv-SE"/>
              </w:rPr>
            </w:pPr>
            <w:r>
              <w:rPr>
                <w:b/>
                <w:bCs/>
                <w:u w:val="single"/>
                <w:lang w:eastAsia="sv-SE"/>
              </w:rPr>
              <w:lastRenderedPageBreak/>
              <w:t>Open Issue RRC-xx: The naming of IEs related to NW-side data collection are very specific to one use case</w:t>
            </w:r>
          </w:p>
          <w:p w14:paraId="3CDF4864" w14:textId="4C4E2B10" w:rsidR="006E1F1F" w:rsidRDefault="006E1F1F" w:rsidP="00246AFB">
            <w:pPr>
              <w:rPr>
                <w:lang w:eastAsia="sv-SE"/>
              </w:rPr>
            </w:pPr>
            <w:r>
              <w:rPr>
                <w:b/>
                <w:bCs/>
                <w:lang w:eastAsia="sv-SE"/>
              </w:rPr>
              <w:t xml:space="preserve">Issue description: </w:t>
            </w:r>
            <w:r w:rsidRPr="006E1F1F">
              <w:rPr>
                <w:lang w:eastAsia="sv-SE"/>
              </w:rPr>
              <w:t>We will have more CSI-based</w:t>
            </w:r>
            <w:r>
              <w:rPr>
                <w:lang w:eastAsia="sv-SE"/>
              </w:rPr>
              <w:t xml:space="preserve"> and other</w:t>
            </w:r>
            <w:r w:rsidRPr="006E1F1F">
              <w:rPr>
                <w:lang w:eastAsia="sv-SE"/>
              </w:rPr>
              <w:t xml:space="preserve"> use cases, each with different measurement logs. Without generic naming based on NW-side DC, we risk having to replicate the NW-side DC procedures and ASN.1 for every new use case.</w:t>
            </w:r>
          </w:p>
          <w:p w14:paraId="17778C0D" w14:textId="24FD1DF6" w:rsidR="006E1F1F" w:rsidRDefault="006E1F1F" w:rsidP="00246AFB">
            <w:pPr>
              <w:rPr>
                <w:lang w:eastAsia="sv-SE"/>
              </w:rPr>
            </w:pPr>
            <w:bookmarkStart w:id="8" w:name="OLE_LINK143"/>
            <w:r w:rsidRPr="006E1F1F">
              <w:rPr>
                <w:b/>
                <w:bCs/>
                <w:lang w:eastAsia="sv-SE"/>
              </w:rPr>
              <w:t>Proposed resolution:</w:t>
            </w:r>
            <w:bookmarkEnd w:id="8"/>
            <w:r w:rsidRPr="006E1F1F">
              <w:rPr>
                <w:b/>
                <w:bCs/>
                <w:lang w:eastAsia="sv-SE"/>
              </w:rPr>
              <w:t xml:space="preserve"> </w:t>
            </w:r>
            <w:r w:rsidRPr="006E1F1F">
              <w:rPr>
                <w:lang w:eastAsia="sv-SE"/>
              </w:rPr>
              <w:t xml:space="preserve">Make the naming of </w:t>
            </w:r>
            <w:r>
              <w:rPr>
                <w:lang w:eastAsia="sv-SE"/>
              </w:rPr>
              <w:t>procedures and ASN.1 related to NW-side DC generic and enclose use case specific IEs / data logs within so that our framework can support future use cases.</w:t>
            </w:r>
          </w:p>
          <w:p w14:paraId="68760E4E" w14:textId="77777777" w:rsidR="006E1F1F" w:rsidRPr="006E1F1F" w:rsidRDefault="006E1F1F" w:rsidP="00246AFB">
            <w:pPr>
              <w:rPr>
                <w:b/>
                <w:bCs/>
                <w:lang w:eastAsia="sv-SE"/>
              </w:rPr>
            </w:pPr>
          </w:p>
          <w:p w14:paraId="29D73994" w14:textId="6502F2EE" w:rsidR="006E1F1F" w:rsidRPr="006E1F1F" w:rsidRDefault="006E1F1F" w:rsidP="00246AFB">
            <w:pPr>
              <w:rPr>
                <w:b/>
                <w:bCs/>
                <w:u w:val="single"/>
                <w:lang w:eastAsia="sv-SE"/>
              </w:rPr>
            </w:pPr>
          </w:p>
        </w:tc>
      </w:tr>
      <w:tr w:rsidR="009B2A2A" w14:paraId="17CAB9E3" w14:textId="77777777" w:rsidTr="0077227D">
        <w:tc>
          <w:tcPr>
            <w:tcW w:w="1614" w:type="dxa"/>
            <w:vAlign w:val="center"/>
          </w:tcPr>
          <w:p w14:paraId="1AE24C81" w14:textId="67594E88" w:rsidR="009B2A2A" w:rsidRPr="00B24A22" w:rsidRDefault="00B24A22" w:rsidP="00246AFB">
            <w:pPr>
              <w:jc w:val="center"/>
              <w:rPr>
                <w:rFonts w:eastAsia="DengXian"/>
              </w:rPr>
            </w:pPr>
            <w:r>
              <w:rPr>
                <w:rFonts w:eastAsia="DengXian" w:hint="eastAsia"/>
              </w:rPr>
              <w:lastRenderedPageBreak/>
              <w:t>M</w:t>
            </w:r>
            <w:r>
              <w:rPr>
                <w:rFonts w:eastAsia="DengXian"/>
              </w:rPr>
              <w:t>ediatek</w:t>
            </w:r>
          </w:p>
        </w:tc>
        <w:tc>
          <w:tcPr>
            <w:tcW w:w="8011" w:type="dxa"/>
            <w:vAlign w:val="center"/>
          </w:tcPr>
          <w:p w14:paraId="40036695" w14:textId="0E4F9114" w:rsidR="00B24A22" w:rsidRPr="00BC5284" w:rsidRDefault="00B24A22" w:rsidP="00B24A22">
            <w:pPr>
              <w:rPr>
                <w:b/>
                <w:bCs/>
                <w:u w:val="single"/>
                <w:lang w:eastAsia="sv-SE"/>
              </w:rPr>
            </w:pPr>
            <w:r w:rsidRPr="00BC5284">
              <w:rPr>
                <w:b/>
                <w:bCs/>
                <w:u w:val="single"/>
                <w:lang w:eastAsia="sv-SE"/>
              </w:rPr>
              <w:t xml:space="preserve">Open Issue RRC-xx: </w:t>
            </w:r>
            <w:r w:rsidR="00BC5284" w:rsidRPr="00BC5284">
              <w:rPr>
                <w:rFonts w:eastAsia="DengXian"/>
                <w:b/>
                <w:bCs/>
                <w:u w:val="single"/>
              </w:rPr>
              <w:t>the time duration for an AI functionality to become available for inference</w:t>
            </w:r>
            <w:r w:rsidRPr="00BC5284">
              <w:rPr>
                <w:b/>
                <w:bCs/>
                <w:u w:val="single"/>
                <w:lang w:eastAsia="sv-SE"/>
              </w:rPr>
              <w:t xml:space="preserve"> when the UE reports</w:t>
            </w:r>
            <w:r w:rsidR="00BC5284" w:rsidRPr="00BC5284">
              <w:rPr>
                <w:b/>
                <w:bCs/>
                <w:u w:val="single"/>
                <w:lang w:eastAsia="sv-SE"/>
              </w:rPr>
              <w:t xml:space="preserve"> applicability</w:t>
            </w:r>
          </w:p>
          <w:p w14:paraId="06FEF876" w14:textId="0E0D078B" w:rsidR="00BC5284" w:rsidRDefault="00BC5284" w:rsidP="00B24A22">
            <w:pPr>
              <w:rPr>
                <w:b/>
                <w:bCs/>
                <w:u w:val="single"/>
                <w:lang w:eastAsia="sv-SE"/>
              </w:rPr>
            </w:pPr>
            <w:r w:rsidRPr="00BC5284">
              <w:rPr>
                <w:rFonts w:eastAsia="DengXian"/>
                <w:b/>
                <w:bCs/>
              </w:rPr>
              <w:t xml:space="preserve">Issue Description: </w:t>
            </w:r>
            <w:r>
              <w:rPr>
                <w:rFonts w:eastAsia="DengXian"/>
              </w:rPr>
              <w:t xml:space="preserve">The UE needs to synchronize </w:t>
            </w:r>
            <w:bookmarkStart w:id="9" w:name="OLE_LINK142"/>
            <w:r>
              <w:rPr>
                <w:rFonts w:eastAsia="DengXian"/>
              </w:rPr>
              <w:t>the time duration for an AI functionality to become available for inference</w:t>
            </w:r>
            <w:bookmarkEnd w:id="9"/>
            <w:r>
              <w:rPr>
                <w:rFonts w:eastAsia="DengXian"/>
              </w:rPr>
              <w:t xml:space="preserve"> with the network when the UE reports applicability for either a full inference configuration or a set of inference parameters.</w:t>
            </w:r>
          </w:p>
          <w:p w14:paraId="1C4AC741" w14:textId="77777777" w:rsidR="00BC5284" w:rsidRPr="00BC5284" w:rsidRDefault="00BC5284" w:rsidP="00BC5284">
            <w:pPr>
              <w:pStyle w:val="CommentText"/>
              <w:rPr>
                <w:rFonts w:eastAsia="DengXian"/>
                <w:u w:val="single"/>
              </w:rPr>
            </w:pPr>
            <w:r w:rsidRPr="00A20AFE">
              <w:rPr>
                <w:rFonts w:eastAsia="DengXian"/>
              </w:rPr>
              <w:t xml:space="preserve">Unlike conventional non-AI features, where the algorithm size is fixed, AI algorithms can vary significantly in size depending on their generalization performance and specific use cases. These sizes can range from several kilobytes to tens of megabytes. Additionally, </w:t>
            </w:r>
            <w:r w:rsidRPr="00BC5284">
              <w:rPr>
                <w:rFonts w:eastAsia="DengXian"/>
                <w:u w:val="single"/>
              </w:rPr>
              <w:t>UE implementations may use various types of memory to balance cost and performance, and these different memory types and constraints can affect the access speed of stored models.</w:t>
            </w:r>
          </w:p>
          <w:p w14:paraId="3DEF3180" w14:textId="12FA3B5D" w:rsidR="00BC5284" w:rsidRDefault="00BC5284" w:rsidP="00BC5284">
            <w:pPr>
              <w:rPr>
                <w:b/>
                <w:bCs/>
                <w:lang w:eastAsia="sv-SE"/>
              </w:rPr>
            </w:pPr>
            <w:r>
              <w:rPr>
                <w:b/>
                <w:bCs/>
                <w:lang w:eastAsia="sv-SE"/>
              </w:rPr>
              <w:t xml:space="preserve">Proposed resolution: </w:t>
            </w:r>
            <w:r>
              <w:rPr>
                <w:rFonts w:eastAsia="DengXian"/>
              </w:rPr>
              <w:t xml:space="preserve">The </w:t>
            </w:r>
            <w:r w:rsidRPr="00A20AFE">
              <w:rPr>
                <w:rFonts w:eastAsia="DengXian"/>
              </w:rPr>
              <w:t xml:space="preserve">UE should indicate the time duration for the AI </w:t>
            </w:r>
            <w:r>
              <w:rPr>
                <w:rFonts w:eastAsia="DengXian"/>
              </w:rPr>
              <w:t>functionality</w:t>
            </w:r>
            <w:r w:rsidRPr="00A20AFE">
              <w:rPr>
                <w:rFonts w:eastAsia="DengXian"/>
              </w:rPr>
              <w:t xml:space="preserve"> to become available when reporting applicability to the network. This time duration refers to how long it takes for the UE to load the </w:t>
            </w:r>
            <w:r>
              <w:rPr>
                <w:rFonts w:eastAsia="DengXian"/>
              </w:rPr>
              <w:t xml:space="preserve">AI </w:t>
            </w:r>
            <w:r w:rsidRPr="00A20AFE">
              <w:rPr>
                <w:rFonts w:eastAsia="DengXian"/>
              </w:rPr>
              <w:t>mode</w:t>
            </w:r>
            <w:r>
              <w:rPr>
                <w:rFonts w:eastAsia="DengXian"/>
              </w:rPr>
              <w:t>s</w:t>
            </w:r>
            <w:r w:rsidRPr="00A20AFE">
              <w:rPr>
                <w:rFonts w:eastAsia="DengXian"/>
              </w:rPr>
              <w:t>l into RAM or another accessible memory for inference. By providing this information, the network can better understand the timeframe within which the configured radio resources and AI model can be utilized, enabling more efficient and effective resource management</w:t>
            </w:r>
            <w:r>
              <w:rPr>
                <w:rFonts w:eastAsia="DengXian"/>
              </w:rPr>
              <w:t>, especially for periodic CSI.</w:t>
            </w:r>
          </w:p>
          <w:p w14:paraId="769D9E31" w14:textId="77777777" w:rsidR="009B2A2A" w:rsidRPr="00B24A22" w:rsidRDefault="009B2A2A" w:rsidP="00246AFB">
            <w:pPr>
              <w:rPr>
                <w:b/>
                <w:bCs/>
                <w:lang w:eastAsia="sv-SE"/>
              </w:rPr>
            </w:pPr>
          </w:p>
        </w:tc>
      </w:tr>
      <w:tr w:rsidR="00337A13" w14:paraId="54FC3F8C" w14:textId="77777777" w:rsidTr="0077227D">
        <w:tc>
          <w:tcPr>
            <w:tcW w:w="1614" w:type="dxa"/>
            <w:vAlign w:val="center"/>
          </w:tcPr>
          <w:p w14:paraId="6A464256" w14:textId="01827B6B" w:rsidR="00337A13" w:rsidRDefault="00337A13" w:rsidP="00337A13">
            <w:pPr>
              <w:jc w:val="center"/>
              <w:rPr>
                <w:rFonts w:eastAsia="DengXian"/>
              </w:rPr>
            </w:pPr>
            <w:r>
              <w:rPr>
                <w:lang w:eastAsia="sv-SE"/>
              </w:rPr>
              <w:t>Samsung</w:t>
            </w:r>
          </w:p>
        </w:tc>
        <w:tc>
          <w:tcPr>
            <w:tcW w:w="8011" w:type="dxa"/>
            <w:vAlign w:val="center"/>
          </w:tcPr>
          <w:p w14:paraId="1B67520B" w14:textId="77777777" w:rsidR="00337A13" w:rsidRPr="00392330" w:rsidRDefault="00337A13" w:rsidP="00337A13">
            <w:pPr>
              <w:rPr>
                <w:b/>
                <w:u w:val="single"/>
                <w:lang w:eastAsia="sv-SE"/>
              </w:rPr>
            </w:pPr>
            <w:r w:rsidRPr="00392330">
              <w:rPr>
                <w:b/>
                <w:u w:val="single"/>
                <w:lang w:eastAsia="sv-SE"/>
              </w:rPr>
              <w:t xml:space="preserve">LCM for BM use case </w:t>
            </w:r>
          </w:p>
          <w:p w14:paraId="65C33AC6" w14:textId="77777777" w:rsidR="00337A13" w:rsidRDefault="00337A13" w:rsidP="00337A13">
            <w:pPr>
              <w:pStyle w:val="ListParagraph"/>
              <w:numPr>
                <w:ilvl w:val="0"/>
                <w:numId w:val="25"/>
              </w:numPr>
              <w:rPr>
                <w:lang w:eastAsia="sv-SE"/>
              </w:rPr>
            </w:pPr>
            <w:r>
              <w:rPr>
                <w:lang w:eastAsia="sv-SE"/>
              </w:rPr>
              <w:t xml:space="preserve">Associated </w:t>
            </w:r>
            <w:proofErr w:type="gramStart"/>
            <w:r>
              <w:rPr>
                <w:lang w:eastAsia="sv-SE"/>
              </w:rPr>
              <w:t>ID :</w:t>
            </w:r>
            <w:proofErr w:type="gramEnd"/>
            <w:r>
              <w:rPr>
                <w:lang w:eastAsia="sv-SE"/>
              </w:rPr>
              <w:t xml:space="preserve"> although it is not yet shared, RAN1 would assume that the details of associated ID including value range should be decided in RAN2. </w:t>
            </w:r>
          </w:p>
          <w:p w14:paraId="0DB2A269" w14:textId="77777777" w:rsidR="00337A13" w:rsidRDefault="00337A13" w:rsidP="00337A13">
            <w:pPr>
              <w:pStyle w:val="ListParagraph"/>
              <w:numPr>
                <w:ilvl w:val="0"/>
                <w:numId w:val="25"/>
              </w:numPr>
              <w:rPr>
                <w:lang w:eastAsia="sv-SE"/>
              </w:rPr>
            </w:pPr>
            <w:r>
              <w:rPr>
                <w:lang w:eastAsia="sv-SE"/>
              </w:rPr>
              <w:t xml:space="preserve">Operation of option A and option B: </w:t>
            </w:r>
            <w:bookmarkStart w:id="10" w:name="_Hlk197090120"/>
            <w:r>
              <w:rPr>
                <w:lang w:eastAsia="sv-SE"/>
              </w:rPr>
              <w:t>it is not clear whether both option A and option B can be configured or not. This can affect signaling design of ApplicabilityReportList.</w:t>
            </w:r>
            <w:bookmarkEnd w:id="10"/>
          </w:p>
          <w:p w14:paraId="190D5FE0" w14:textId="6F34E4BB" w:rsidR="00337A13" w:rsidRDefault="00337A13" w:rsidP="00337A13">
            <w:pPr>
              <w:pStyle w:val="ListParagraph"/>
              <w:numPr>
                <w:ilvl w:val="0"/>
                <w:numId w:val="25"/>
              </w:numPr>
              <w:rPr>
                <w:lang w:eastAsia="sv-SE"/>
              </w:rPr>
            </w:pPr>
            <w:r>
              <w:rPr>
                <w:lang w:eastAsia="sv-SE"/>
              </w:rPr>
              <w:t>Handling of non-applicable periodic CSI report: in option A, if non-applicable periodic CSI report becomes applicable, UE would send UAI. However, it is not clear how NW “</w:t>
            </w:r>
            <w:proofErr w:type="gramStart"/>
            <w:r>
              <w:rPr>
                <w:lang w:eastAsia="sv-SE"/>
              </w:rPr>
              <w:t>re”activate</w:t>
            </w:r>
            <w:proofErr w:type="gramEnd"/>
            <w:r>
              <w:rPr>
                <w:lang w:eastAsia="sv-SE"/>
              </w:rPr>
              <w:t xml:space="preserve"> this periodic CSI report. RAN2 should discuss how non-applicable periodic CSI report can be “</w:t>
            </w:r>
            <w:proofErr w:type="gramStart"/>
            <w:r>
              <w:rPr>
                <w:lang w:eastAsia="sv-SE"/>
              </w:rPr>
              <w:t>re”activated</w:t>
            </w:r>
            <w:proofErr w:type="gramEnd"/>
            <w:r>
              <w:rPr>
                <w:lang w:eastAsia="sv-SE"/>
              </w:rPr>
              <w:t xml:space="preserve">. </w:t>
            </w:r>
          </w:p>
          <w:p w14:paraId="4D797019" w14:textId="77777777" w:rsidR="004569FE" w:rsidRDefault="004569FE" w:rsidP="004569FE">
            <w:pPr>
              <w:rPr>
                <w:b/>
                <w:u w:val="single"/>
                <w:lang w:eastAsia="sv-SE"/>
              </w:rPr>
            </w:pPr>
            <w:r w:rsidRPr="003C7F16">
              <w:rPr>
                <w:b/>
                <w:u w:val="single"/>
                <w:lang w:eastAsia="sv-SE"/>
              </w:rPr>
              <w:t>Data Collection</w:t>
            </w:r>
          </w:p>
          <w:p w14:paraId="46CE445A" w14:textId="77777777" w:rsidR="004569FE" w:rsidRDefault="004569FE" w:rsidP="004569FE">
            <w:r w:rsidRPr="003C7F16">
              <w:rPr>
                <w:lang w:eastAsia="sv-SE"/>
              </w:rPr>
              <w:t>1.</w:t>
            </w:r>
            <w:r>
              <w:rPr>
                <w:lang w:eastAsia="sv-SE"/>
              </w:rPr>
              <w:t xml:space="preserve">RAN2 agreed to </w:t>
            </w:r>
            <w:r w:rsidRPr="003C7F16">
              <w:rPr>
                <w:lang w:eastAsia="sv-SE"/>
              </w:rPr>
              <w:t>Introduce 1-bit indication on whether to release or retain un-retrieved data in RRCReconfiguration during/before HO</w:t>
            </w:r>
            <w:r>
              <w:rPr>
                <w:lang w:eastAsia="sv-SE"/>
              </w:rPr>
              <w:t>. It needs to be discussed w</w:t>
            </w:r>
            <w:r w:rsidRPr="003C7F16">
              <w:rPr>
                <w:lang w:eastAsia="sv-SE"/>
              </w:rPr>
              <w:t xml:space="preserve">hether </w:t>
            </w:r>
            <w:r>
              <w:rPr>
                <w:lang w:eastAsia="sv-SE"/>
              </w:rPr>
              <w:t xml:space="preserve">this is applicable for inter-RAT handover also. </w:t>
            </w:r>
            <w:r>
              <w:t xml:space="preserve">Since it is agreed that UE releases the logged L1 measurements for AI/ML while moving to RRC_IDLE/RRC_INACTIVE and RLF, if this agreement is applied for inter-RAT HO, there </w:t>
            </w:r>
            <w:proofErr w:type="gramStart"/>
            <w:r>
              <w:t>will  be</w:t>
            </w:r>
            <w:proofErr w:type="gramEnd"/>
            <w:r>
              <w:t xml:space="preserve"> changes in LTE for releasing  AI/ML measurements in LTE RLF, moving to LTE idle etc. Moreover, it is not possible to retrieve the data by eNB. </w:t>
            </w:r>
            <w:proofErr w:type="gramStart"/>
            <w:r>
              <w:t>So</w:t>
            </w:r>
            <w:proofErr w:type="gramEnd"/>
            <w:r>
              <w:t xml:space="preserve"> our preference is to always discard logged L1 measurements during inter-RAT handover without considering the indication.</w:t>
            </w:r>
          </w:p>
          <w:p w14:paraId="5B37B9C4" w14:textId="77777777" w:rsidR="004569FE" w:rsidRDefault="004569FE" w:rsidP="004569FE">
            <w:pPr>
              <w:pStyle w:val="ListParagraph"/>
              <w:rPr>
                <w:lang w:eastAsia="sv-SE"/>
              </w:rPr>
            </w:pPr>
          </w:p>
          <w:p w14:paraId="3123E406" w14:textId="77777777" w:rsidR="00337A13" w:rsidRDefault="00337A13" w:rsidP="00337A13">
            <w:pPr>
              <w:rPr>
                <w:b/>
                <w:u w:val="single"/>
              </w:rPr>
            </w:pPr>
            <w:r w:rsidRPr="003C7F16">
              <w:rPr>
                <w:b/>
                <w:u w:val="single"/>
              </w:rPr>
              <w:t>Handling of Configuration</w:t>
            </w:r>
            <w:r>
              <w:rPr>
                <w:b/>
                <w:u w:val="single"/>
              </w:rPr>
              <w:t xml:space="preserve"> during RRCReestablishment, transition to RRC_INACTIVE etc.</w:t>
            </w:r>
          </w:p>
          <w:p w14:paraId="48EF973E" w14:textId="77777777" w:rsidR="00337A13" w:rsidRPr="003C7F16" w:rsidRDefault="00337A13" w:rsidP="00337A13">
            <w:pPr>
              <w:rPr>
                <w:b/>
                <w:u w:val="single"/>
                <w:lang w:eastAsia="sv-SE"/>
              </w:rPr>
            </w:pPr>
            <w:r>
              <w:lastRenderedPageBreak/>
              <w:t xml:space="preserve">Handling of </w:t>
            </w:r>
            <w:r w:rsidRPr="002F7770">
              <w:t>applicabilityReportConfig</w:t>
            </w:r>
            <w:r>
              <w:t>, LoggedDataCollectionAssistanceConfig and</w:t>
            </w:r>
            <w:r w:rsidRPr="00D71421">
              <w:t xml:space="preserve"> </w:t>
            </w:r>
            <w:r w:rsidRPr="002F7770">
              <w:t>dataCollectionPreferenceConfig</w:t>
            </w:r>
            <w:r>
              <w:t xml:space="preserve"> during RRCReestablishment and in transition to RRC_INACTIVE state needs to be specified.</w:t>
            </w:r>
          </w:p>
          <w:p w14:paraId="246BC1F3" w14:textId="77777777" w:rsidR="00337A13" w:rsidRPr="00BC5284" w:rsidRDefault="00337A13" w:rsidP="00337A13">
            <w:pPr>
              <w:rPr>
                <w:b/>
                <w:bCs/>
                <w:u w:val="single"/>
                <w:lang w:eastAsia="sv-SE"/>
              </w:rPr>
            </w:pPr>
          </w:p>
        </w:tc>
      </w:tr>
      <w:tr w:rsidR="00BF6B6D" w14:paraId="5260E37E" w14:textId="77777777" w:rsidTr="0077227D">
        <w:tc>
          <w:tcPr>
            <w:tcW w:w="1614" w:type="dxa"/>
            <w:vAlign w:val="center"/>
          </w:tcPr>
          <w:p w14:paraId="7D2CB3A2" w14:textId="2C6715EA" w:rsidR="00BF6B6D" w:rsidRDefault="00444B88" w:rsidP="00337A13">
            <w:pPr>
              <w:jc w:val="center"/>
              <w:rPr>
                <w:lang w:eastAsia="sv-SE"/>
              </w:rPr>
            </w:pPr>
            <w:r w:rsidRPr="00444B88">
              <w:rPr>
                <w:lang w:eastAsia="sv-SE"/>
              </w:rPr>
              <w:lastRenderedPageBreak/>
              <w:t>Apple2</w:t>
            </w:r>
          </w:p>
        </w:tc>
        <w:tc>
          <w:tcPr>
            <w:tcW w:w="8011" w:type="dxa"/>
            <w:vAlign w:val="center"/>
          </w:tcPr>
          <w:p w14:paraId="4737F21D" w14:textId="77777777" w:rsidR="00E66144" w:rsidRPr="00E66144" w:rsidRDefault="00E66144" w:rsidP="00E66144">
            <w:pPr>
              <w:textAlignment w:val="auto"/>
              <w:rPr>
                <w:b/>
                <w:bCs/>
                <w:u w:val="single"/>
                <w:lang w:eastAsia="sv-SE"/>
              </w:rPr>
            </w:pPr>
            <w:r w:rsidRPr="00E66144">
              <w:rPr>
                <w:b/>
                <w:bCs/>
                <w:u w:val="single"/>
                <w:lang w:eastAsia="sv-SE"/>
              </w:rPr>
              <w:t xml:space="preserve">Open Issue RRC-xx: </w:t>
            </w:r>
            <w:r w:rsidRPr="00E66144">
              <w:t xml:space="preserve">Processing timing requirement of applicability/in-applicability report via </w:t>
            </w:r>
            <w:r w:rsidRPr="00E66144">
              <w:rPr>
                <w:i/>
                <w:iCs/>
              </w:rPr>
              <w:t>RRCReconfigurationComplete</w:t>
            </w:r>
          </w:p>
          <w:p w14:paraId="4850224B" w14:textId="77777777" w:rsidR="00E66144" w:rsidRPr="00E66144" w:rsidRDefault="00E66144" w:rsidP="00E66144">
            <w:pPr>
              <w:tabs>
                <w:tab w:val="left" w:pos="640"/>
              </w:tabs>
              <w:textAlignment w:val="auto"/>
            </w:pPr>
            <w:r w:rsidRPr="00E66144">
              <w:rPr>
                <w:b/>
                <w:bCs/>
                <w:lang w:eastAsia="sv-SE"/>
              </w:rPr>
              <w:t xml:space="preserve">Issue description: </w:t>
            </w:r>
            <w:r w:rsidRPr="00E66144">
              <w:t xml:space="preserve">According to Section 12 of TS 38.331, there are two processing latency requirements (10ms vs 16ms) between reception of </w:t>
            </w:r>
            <w:r w:rsidRPr="00E66144">
              <w:rPr>
                <w:i/>
                <w:iCs/>
              </w:rPr>
              <w:t xml:space="preserve">RRCReconfiguration </w:t>
            </w:r>
            <w:r w:rsidRPr="00E66144">
              <w:t>and</w:t>
            </w:r>
            <w:r w:rsidRPr="00E66144">
              <w:rPr>
                <w:i/>
                <w:iCs/>
              </w:rPr>
              <w:t xml:space="preserve"> </w:t>
            </w:r>
            <w:r w:rsidRPr="00E66144">
              <w:t xml:space="preserve">reporting </w:t>
            </w:r>
            <w:r w:rsidRPr="00E66144">
              <w:rPr>
                <w:i/>
                <w:iCs/>
              </w:rPr>
              <w:t xml:space="preserve">RRCReconfigurationComplete, </w:t>
            </w:r>
            <w:r w:rsidRPr="00E66144">
              <w:t xml:space="preserve">depending on whether it is related to CA/DC operation. For Option A, it was agreed to report initial </w:t>
            </w:r>
            <w:r w:rsidRPr="00E66144">
              <w:rPr>
                <w:bCs/>
              </w:rPr>
              <w:t xml:space="preserve">applicability report in </w:t>
            </w:r>
            <w:r w:rsidRPr="00E66144">
              <w:rPr>
                <w:bCs/>
                <w:i/>
                <w:iCs/>
              </w:rPr>
              <w:t>RRCReconfigurationComplete</w:t>
            </w:r>
            <w:r w:rsidRPr="00E66144">
              <w:rPr>
                <w:bCs/>
              </w:rPr>
              <w:t xml:space="preserve">. However, it is not clear what is its processing latency requirement because the applicability reporting is a new reporting different from CA/DC configuration. </w:t>
            </w:r>
          </w:p>
          <w:p w14:paraId="36F439F9" w14:textId="45407655" w:rsidR="00BF6B6D" w:rsidRPr="00392330" w:rsidRDefault="00E66144" w:rsidP="00E66144">
            <w:pPr>
              <w:rPr>
                <w:b/>
                <w:u w:val="single"/>
                <w:lang w:eastAsia="sv-SE"/>
              </w:rPr>
            </w:pPr>
            <w:r w:rsidRPr="00E66144">
              <w:rPr>
                <w:b/>
                <w:bCs/>
                <w:lang w:eastAsia="sv-SE"/>
              </w:rPr>
              <w:t xml:space="preserve">Proposed resolution: </w:t>
            </w:r>
            <w:r w:rsidRPr="00E66144">
              <w:t>As Rel-19 is the first release of AI/ML, we expect new / unpredicted challenges for the UE to handle AI/ML operation. Thus, we suggest using relaxed RRC processing latency requirements (i.e. 16ms).</w:t>
            </w:r>
          </w:p>
        </w:tc>
      </w:tr>
      <w:tr w:rsidR="002B24D7" w14:paraId="69D59E30" w14:textId="77777777" w:rsidTr="0077227D">
        <w:tc>
          <w:tcPr>
            <w:tcW w:w="1614" w:type="dxa"/>
            <w:vAlign w:val="center"/>
          </w:tcPr>
          <w:p w14:paraId="1D1591CF" w14:textId="28503C56" w:rsidR="002B24D7" w:rsidRDefault="002B24D7" w:rsidP="00337A13">
            <w:pPr>
              <w:jc w:val="center"/>
              <w:rPr>
                <w:lang w:eastAsia="sv-SE"/>
              </w:rPr>
            </w:pPr>
            <w:r>
              <w:rPr>
                <w:lang w:eastAsia="sv-SE"/>
              </w:rPr>
              <w:t>Ericsson</w:t>
            </w:r>
          </w:p>
        </w:tc>
        <w:tc>
          <w:tcPr>
            <w:tcW w:w="8011" w:type="dxa"/>
            <w:vAlign w:val="center"/>
          </w:tcPr>
          <w:p w14:paraId="6E82BDAF" w14:textId="2B48024B" w:rsidR="002B24D7" w:rsidRDefault="002B24D7" w:rsidP="00337A13">
            <w:pPr>
              <w:rPr>
                <w:bCs/>
                <w:lang w:eastAsia="sv-SE"/>
              </w:rPr>
            </w:pPr>
            <w:bookmarkStart w:id="11" w:name="_Hlk197093002"/>
            <w:r w:rsidRPr="00E21B5A">
              <w:rPr>
                <w:bCs/>
                <w:lang w:eastAsia="sv-SE"/>
              </w:rPr>
              <w:t>RAN</w:t>
            </w:r>
            <w:r w:rsidR="00E21B5A">
              <w:rPr>
                <w:bCs/>
                <w:lang w:eastAsia="sv-SE"/>
              </w:rPr>
              <w:t>2#127 made the following agreement</w:t>
            </w:r>
            <w:r w:rsidR="009F0427">
              <w:rPr>
                <w:bCs/>
                <w:lang w:eastAsia="sv-SE"/>
              </w:rPr>
              <w:t xml:space="preserve"> regarding NW-side data collection</w:t>
            </w:r>
            <w:r w:rsidR="00E21B5A">
              <w:rPr>
                <w:bCs/>
                <w:lang w:eastAsia="sv-SE"/>
              </w:rPr>
              <w:t>:</w:t>
            </w:r>
          </w:p>
          <w:p w14:paraId="5799A0B1" w14:textId="77777777" w:rsidR="00E21B5A" w:rsidRDefault="00E21B5A" w:rsidP="00337A13">
            <w:pPr>
              <w:rPr>
                <w:bCs/>
                <w:lang w:eastAsia="sv-SE"/>
              </w:rPr>
            </w:pPr>
            <w:r>
              <w:rPr>
                <w:bCs/>
                <w:lang w:eastAsia="sv-SE"/>
              </w:rPr>
              <w:t>“</w:t>
            </w:r>
            <w:r w:rsidR="00D3765A" w:rsidRPr="00D3765A">
              <w:rPr>
                <w:bCs/>
                <w:lang w:eastAsia="sv-SE"/>
              </w:rPr>
              <w:t>1</w:t>
            </w:r>
            <w:r w:rsidR="00D3765A" w:rsidRPr="00D3765A">
              <w:rPr>
                <w:bCs/>
                <w:lang w:eastAsia="sv-SE"/>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r>
              <w:rPr>
                <w:bCs/>
                <w:lang w:eastAsia="sv-SE"/>
              </w:rPr>
              <w:t>”</w:t>
            </w:r>
          </w:p>
          <w:bookmarkEnd w:id="11"/>
          <w:p w14:paraId="5F876FB7" w14:textId="5B5D7BD4" w:rsidR="00D3765A" w:rsidRPr="00E21B5A" w:rsidRDefault="00690BBD" w:rsidP="00337A13">
            <w:pPr>
              <w:rPr>
                <w:bCs/>
                <w:lang w:eastAsia="sv-SE"/>
              </w:rPr>
            </w:pPr>
            <w:r>
              <w:rPr>
                <w:bCs/>
                <w:lang w:eastAsia="sv-SE"/>
              </w:rPr>
              <w:t xml:space="preserve">The second FFS on dynamic activation/deactivation </w:t>
            </w:r>
            <w:r w:rsidR="005362CD">
              <w:rPr>
                <w:bCs/>
                <w:lang w:eastAsia="sv-SE"/>
              </w:rPr>
              <w:t xml:space="preserve">has not yet been addressed, as also pointed out in the stage-2 </w:t>
            </w:r>
            <w:r w:rsidR="000E6B74">
              <w:rPr>
                <w:bCs/>
                <w:lang w:eastAsia="sv-SE"/>
              </w:rPr>
              <w:t>running CR draft.</w:t>
            </w:r>
          </w:p>
        </w:tc>
      </w:tr>
    </w:tbl>
    <w:p w14:paraId="759C27D1" w14:textId="77777777" w:rsidR="0077227D" w:rsidRDefault="0077227D" w:rsidP="00791EB3">
      <w:pPr>
        <w:rPr>
          <w:lang w:eastAsia="sv-SE"/>
        </w:rPr>
      </w:pPr>
    </w:p>
    <w:p w14:paraId="4C65CCE8" w14:textId="13AE58FF" w:rsidR="00042141" w:rsidRPr="00042141" w:rsidRDefault="0023561E" w:rsidP="00042141">
      <w:pPr>
        <w:pStyle w:val="Heading1"/>
      </w:pPr>
      <w:r>
        <w:t>Conclusions</w:t>
      </w:r>
    </w:p>
    <w:p w14:paraId="2474D59A" w14:textId="6659016A" w:rsidR="00151286" w:rsidRDefault="00151286" w:rsidP="00151286">
      <w:pPr>
        <w:rPr>
          <w:lang w:eastAsia="sv-SE"/>
        </w:rPr>
      </w:pPr>
      <w:r>
        <w:rPr>
          <w:lang w:eastAsia="sv-SE"/>
        </w:rPr>
        <w:t>The following proposals are made based on the list of open issues above:</w:t>
      </w:r>
    </w:p>
    <w:p w14:paraId="71923DDC" w14:textId="32629BC9" w:rsidR="00B40D9B" w:rsidRPr="009C684E" w:rsidRDefault="001E4E6E" w:rsidP="00B40D9B">
      <w:pPr>
        <w:pStyle w:val="Proposal"/>
        <w:overflowPunct/>
        <w:autoSpaceDE/>
        <w:autoSpaceDN/>
        <w:adjustRightInd/>
        <w:spacing w:after="0"/>
        <w:jc w:val="left"/>
        <w:textAlignment w:val="auto"/>
        <w:rPr>
          <w:rFonts w:cs="Arial"/>
        </w:rPr>
      </w:pPr>
      <w:bookmarkStart w:id="12" w:name="_Ref196861789"/>
      <w:bookmarkStart w:id="13" w:name="_Toc196919170"/>
      <w:r>
        <w:t xml:space="preserve">For LCM for </w:t>
      </w:r>
      <w:r w:rsidR="00AF55C0">
        <w:t>BM, t</w:t>
      </w:r>
      <w:r w:rsidR="00B40D9B">
        <w:t xml:space="preserve">he Rapporteur suggests </w:t>
      </w:r>
      <w:proofErr w:type="gramStart"/>
      <w:r w:rsidR="00B40D9B">
        <w:t>to prioritize</w:t>
      </w:r>
      <w:proofErr w:type="gramEnd"/>
      <w:r w:rsidR="00B40D9B">
        <w:t xml:space="preserve"> the following open issues for RAN2#1</w:t>
      </w:r>
      <w:r w:rsidR="00F1127C">
        <w:t>3</w:t>
      </w:r>
      <w:r w:rsidR="00B40D9B">
        <w:t xml:space="preserve">0: RRC-1, </w:t>
      </w:r>
      <w:r w:rsidR="00DA362B">
        <w:t>RRC-2, RRC-3, RRC-4, RRC-5, RRC-6</w:t>
      </w:r>
      <w:r w:rsidR="00C124CF">
        <w:t>. Open issues</w:t>
      </w:r>
      <w:r w:rsidR="00DA362B">
        <w:t xml:space="preserve"> RRC-7</w:t>
      </w:r>
      <w:r w:rsidR="00C124CF">
        <w:t xml:space="preserve"> and RRC-8 can be discussed with lower priority</w:t>
      </w:r>
      <w:r w:rsidR="00B40D9B">
        <w:t>.</w:t>
      </w:r>
      <w:bookmarkEnd w:id="12"/>
      <w:bookmarkEnd w:id="13"/>
      <w:r w:rsidR="00B40D9B">
        <w:t xml:space="preserve"> </w:t>
      </w:r>
    </w:p>
    <w:p w14:paraId="252CF319" w14:textId="646E7C98" w:rsidR="009C684E" w:rsidRPr="009C684E" w:rsidRDefault="009C684E" w:rsidP="00B40D9B">
      <w:pPr>
        <w:pStyle w:val="Proposal"/>
        <w:overflowPunct/>
        <w:autoSpaceDE/>
        <w:autoSpaceDN/>
        <w:adjustRightInd/>
        <w:spacing w:after="0"/>
        <w:jc w:val="left"/>
        <w:textAlignment w:val="auto"/>
        <w:rPr>
          <w:rFonts w:cs="Arial"/>
        </w:rPr>
      </w:pPr>
      <w:r>
        <w:t xml:space="preserve">For LCM for BM, the Rapporteur suggests </w:t>
      </w:r>
      <w:proofErr w:type="gramStart"/>
      <w:r>
        <w:t>to discuss</w:t>
      </w:r>
      <w:proofErr w:type="gramEnd"/>
      <w:r>
        <w:t xml:space="preserve"> </w:t>
      </w:r>
      <w:r w:rsidR="00D2633B">
        <w:t xml:space="preserve">after the next RAN2 meeting the following open issues: </w:t>
      </w:r>
      <w:r w:rsidR="00910E27">
        <w:t>RRC-9, RRC-10, RRC-11, RRC-12, RRC-13, RRC-14, RRC-15, RRC-16, RRC-17.</w:t>
      </w:r>
    </w:p>
    <w:p w14:paraId="2400209B" w14:textId="18551519" w:rsidR="009C684E" w:rsidRPr="00B40D9B" w:rsidRDefault="009C684E" w:rsidP="00B40D9B">
      <w:pPr>
        <w:pStyle w:val="Proposal"/>
        <w:overflowPunct/>
        <w:autoSpaceDE/>
        <w:autoSpaceDN/>
        <w:adjustRightInd/>
        <w:spacing w:after="0"/>
        <w:jc w:val="left"/>
        <w:textAlignment w:val="auto"/>
        <w:rPr>
          <w:rFonts w:cs="Arial"/>
        </w:rPr>
      </w:pPr>
      <w:r>
        <w:t xml:space="preserve">For NW-side data collection, the Rapporteur suggests </w:t>
      </w:r>
      <w:proofErr w:type="gramStart"/>
      <w:r>
        <w:t>to prioritize</w:t>
      </w:r>
      <w:proofErr w:type="gramEnd"/>
      <w:r>
        <w:t xml:space="preserve"> the following open issues for RAN2#130:</w:t>
      </w:r>
      <w:r w:rsidR="003D2EF0">
        <w:t xml:space="preserve"> RRC-18, RRC-19, RRC-20, RRC-21, RRC-22, RRC-23, RRC-24, RRC-25, RRC-26, RRC-27, RRC-28</w:t>
      </w:r>
      <w:r w:rsidR="00EC4AB7">
        <w:t>. Open issue</w:t>
      </w:r>
      <w:r w:rsidR="003D2EF0">
        <w:t xml:space="preserve"> RRC-29</w:t>
      </w:r>
      <w:r w:rsidR="00EC4AB7">
        <w:t xml:space="preserve"> can be discussed with lower priority</w:t>
      </w:r>
      <w:r w:rsidR="00BD26A8">
        <w:t>.</w:t>
      </w:r>
    </w:p>
    <w:p w14:paraId="049856A8" w14:textId="066B2FCE" w:rsidR="00B40D9B" w:rsidRPr="00DD753A" w:rsidRDefault="00316F40" w:rsidP="00B40D9B">
      <w:pPr>
        <w:pStyle w:val="Proposal"/>
        <w:overflowPunct/>
        <w:autoSpaceDE/>
        <w:autoSpaceDN/>
        <w:adjustRightInd/>
        <w:spacing w:after="0"/>
        <w:jc w:val="left"/>
        <w:textAlignment w:val="auto"/>
        <w:rPr>
          <w:rFonts w:cs="Arial"/>
        </w:rPr>
      </w:pPr>
      <w:r>
        <w:t>The Rapporteur suggests</w:t>
      </w:r>
      <w:r w:rsidR="006D44D3">
        <w:t xml:space="preserve"> </w:t>
      </w:r>
      <w:proofErr w:type="gramStart"/>
      <w:r w:rsidR="006D44D3">
        <w:t>to treat</w:t>
      </w:r>
      <w:proofErr w:type="gramEnd"/>
      <w:r w:rsidR="006D44D3">
        <w:t xml:space="preserve"> the following open issues </w:t>
      </w:r>
      <w:r w:rsidR="00F1127C">
        <w:t>after the next RAN2 meeting</w:t>
      </w:r>
      <w:r w:rsidR="00295111">
        <w:t xml:space="preserve">: </w:t>
      </w:r>
      <w:r w:rsidR="00EC4AB7">
        <w:t xml:space="preserve">RRC-30, RRC-31, </w:t>
      </w:r>
      <w:r w:rsidR="00295111">
        <w:t>RRC-</w:t>
      </w:r>
      <w:r w:rsidR="00BD26A8">
        <w:t>32, RRC-33, RRC-34, RRC-35, RRC-36, RRC-37, RRC-38</w:t>
      </w:r>
      <w:r w:rsidR="00856F9E">
        <w:t>, RRC-39</w:t>
      </w:r>
      <w:r w:rsidR="00BD26A8">
        <w:t>.</w:t>
      </w:r>
      <w:r w:rsidR="00F1127C">
        <w:t xml:space="preserve"> </w:t>
      </w:r>
    </w:p>
    <w:p w14:paraId="638D2014" w14:textId="77777777" w:rsidR="00B40D9B" w:rsidRDefault="00B40D9B" w:rsidP="00151286">
      <w:pPr>
        <w:rPr>
          <w:lang w:eastAsia="sv-SE"/>
        </w:rPr>
      </w:pPr>
    </w:p>
    <w:p w14:paraId="139A3286" w14:textId="16F047EA" w:rsidR="0055117A" w:rsidRPr="00690762" w:rsidRDefault="0055117A" w:rsidP="0055117A">
      <w:pPr>
        <w:rPr>
          <w:i/>
          <w:iCs/>
          <w:color w:val="4472C4" w:themeColor="accent1"/>
        </w:rPr>
      </w:pPr>
    </w:p>
    <w:sectPr w:rsidR="0055117A" w:rsidRPr="00690762">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DC18B" w14:textId="77777777" w:rsidR="00AD38EA" w:rsidRDefault="00AD38EA">
      <w:pPr>
        <w:spacing w:after="0"/>
      </w:pPr>
      <w:r>
        <w:separator/>
      </w:r>
    </w:p>
  </w:endnote>
  <w:endnote w:type="continuationSeparator" w:id="0">
    <w:p w14:paraId="76064F88" w14:textId="77777777" w:rsidR="00AD38EA" w:rsidRDefault="00AD38EA">
      <w:pPr>
        <w:spacing w:after="0"/>
      </w:pPr>
      <w:r>
        <w:continuationSeparator/>
      </w:r>
    </w:p>
  </w:endnote>
  <w:endnote w:type="continuationNotice" w:id="1">
    <w:p w14:paraId="2C1FF6CE" w14:textId="77777777" w:rsidR="00AD38EA" w:rsidRDefault="00AD3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5EE72" w14:textId="77777777" w:rsidR="00AD38EA" w:rsidRDefault="00AD38EA">
      <w:pPr>
        <w:spacing w:after="0"/>
      </w:pPr>
      <w:r>
        <w:separator/>
      </w:r>
    </w:p>
  </w:footnote>
  <w:footnote w:type="continuationSeparator" w:id="0">
    <w:p w14:paraId="21A368B2" w14:textId="77777777" w:rsidR="00AD38EA" w:rsidRDefault="00AD38EA">
      <w:pPr>
        <w:spacing w:after="0"/>
      </w:pPr>
      <w:r>
        <w:continuationSeparator/>
      </w:r>
    </w:p>
  </w:footnote>
  <w:footnote w:type="continuationNotice" w:id="1">
    <w:p w14:paraId="758C808F" w14:textId="77777777" w:rsidR="00AD38EA" w:rsidRDefault="00AD3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15:restartNumberingAfterBreak="0">
    <w:nsid w:val="02552047"/>
    <w:multiLevelType w:val="multilevel"/>
    <w:tmpl w:val="3210E0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D4228"/>
    <w:multiLevelType w:val="hybridMultilevel"/>
    <w:tmpl w:val="B3320318"/>
    <w:lvl w:ilvl="0" w:tplc="060C3722">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E0DDA"/>
    <w:multiLevelType w:val="hybridMultilevel"/>
    <w:tmpl w:val="1D3CF9D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7"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11"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14830A9"/>
    <w:multiLevelType w:val="hybridMultilevel"/>
    <w:tmpl w:val="F62CB53E"/>
    <w:lvl w:ilvl="0" w:tplc="7108D98E">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474B42EA"/>
    <w:multiLevelType w:val="hybridMultilevel"/>
    <w:tmpl w:val="2B501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FF0513"/>
    <w:multiLevelType w:val="hybridMultilevel"/>
    <w:tmpl w:val="145C8022"/>
    <w:lvl w:ilvl="0" w:tplc="E0B4FE94">
      <w:start w:val="1"/>
      <w:numFmt w:val="decimal"/>
      <w:lvlText w:val="%1"/>
      <w:lvlJc w:val="left"/>
      <w:pPr>
        <w:ind w:left="1982" w:hanging="360"/>
      </w:pPr>
    </w:lvl>
    <w:lvl w:ilvl="1" w:tplc="04090019">
      <w:start w:val="1"/>
      <w:numFmt w:val="lowerLetter"/>
      <w:lvlText w:val="%2."/>
      <w:lvlJc w:val="left"/>
      <w:pPr>
        <w:ind w:left="2702" w:hanging="360"/>
      </w:pPr>
    </w:lvl>
    <w:lvl w:ilvl="2" w:tplc="0409001B">
      <w:start w:val="1"/>
      <w:numFmt w:val="lowerRoman"/>
      <w:lvlText w:val="%3."/>
      <w:lvlJc w:val="right"/>
      <w:pPr>
        <w:ind w:left="3422" w:hanging="180"/>
      </w:pPr>
    </w:lvl>
    <w:lvl w:ilvl="3" w:tplc="0409000F">
      <w:start w:val="1"/>
      <w:numFmt w:val="decimal"/>
      <w:lvlText w:val="%4."/>
      <w:lvlJc w:val="left"/>
      <w:pPr>
        <w:ind w:left="4142" w:hanging="360"/>
      </w:pPr>
    </w:lvl>
    <w:lvl w:ilvl="4" w:tplc="04090019">
      <w:start w:val="1"/>
      <w:numFmt w:val="lowerLetter"/>
      <w:lvlText w:val="%5."/>
      <w:lvlJc w:val="left"/>
      <w:pPr>
        <w:ind w:left="4862" w:hanging="360"/>
      </w:pPr>
    </w:lvl>
    <w:lvl w:ilvl="5" w:tplc="0409001B">
      <w:start w:val="1"/>
      <w:numFmt w:val="lowerRoman"/>
      <w:lvlText w:val="%6."/>
      <w:lvlJc w:val="right"/>
      <w:pPr>
        <w:ind w:left="5582" w:hanging="180"/>
      </w:pPr>
    </w:lvl>
    <w:lvl w:ilvl="6" w:tplc="0409000F">
      <w:start w:val="1"/>
      <w:numFmt w:val="decimal"/>
      <w:lvlText w:val="%7."/>
      <w:lvlJc w:val="left"/>
      <w:pPr>
        <w:ind w:left="6302" w:hanging="360"/>
      </w:pPr>
    </w:lvl>
    <w:lvl w:ilvl="7" w:tplc="04090019">
      <w:start w:val="1"/>
      <w:numFmt w:val="lowerLetter"/>
      <w:lvlText w:val="%8."/>
      <w:lvlJc w:val="left"/>
      <w:pPr>
        <w:ind w:left="7022" w:hanging="360"/>
      </w:pPr>
    </w:lvl>
    <w:lvl w:ilvl="8" w:tplc="0409001B">
      <w:start w:val="1"/>
      <w:numFmt w:val="lowerRoman"/>
      <w:lvlText w:val="%9."/>
      <w:lvlJc w:val="right"/>
      <w:pPr>
        <w:ind w:left="7742"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2636E8"/>
    <w:multiLevelType w:val="hybridMultilevel"/>
    <w:tmpl w:val="87A41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78087F"/>
    <w:multiLevelType w:val="hybridMultilevel"/>
    <w:tmpl w:val="2A2A0E74"/>
    <w:lvl w:ilvl="0" w:tplc="F8709104">
      <w:start w:val="4"/>
      <w:numFmt w:val="decimal"/>
      <w:lvlText w:val="%1."/>
      <w:lvlJc w:val="left"/>
      <w:pPr>
        <w:tabs>
          <w:tab w:val="num" w:pos="1619"/>
        </w:tabs>
        <w:ind w:left="1619" w:hanging="360"/>
      </w:pPr>
      <w:rPr>
        <w:rFonts w:hint="default"/>
        <w:b/>
        <w:i w:val="0"/>
        <w:color w:val="auto"/>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num w:numId="1" w16cid:durableId="1767726171">
    <w:abstractNumId w:val="1"/>
  </w:num>
  <w:num w:numId="2" w16cid:durableId="1528448917">
    <w:abstractNumId w:val="16"/>
  </w:num>
  <w:num w:numId="3" w16cid:durableId="1830635406">
    <w:abstractNumId w:val="18"/>
  </w:num>
  <w:num w:numId="4" w16cid:durableId="1196431459">
    <w:abstractNumId w:val="7"/>
  </w:num>
  <w:num w:numId="5" w16cid:durableId="1836142383">
    <w:abstractNumId w:val="5"/>
  </w:num>
  <w:num w:numId="6" w16cid:durableId="74322559">
    <w:abstractNumId w:val="12"/>
  </w:num>
  <w:num w:numId="7" w16cid:durableId="874587119">
    <w:abstractNumId w:val="8"/>
  </w:num>
  <w:num w:numId="8" w16cid:durableId="6536797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03339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7437158">
    <w:abstractNumId w:val="10"/>
  </w:num>
  <w:num w:numId="11" w16cid:durableId="1833528110">
    <w:abstractNumId w:val="24"/>
  </w:num>
  <w:num w:numId="12" w16cid:durableId="281770250">
    <w:abstractNumId w:val="0"/>
  </w:num>
  <w:num w:numId="13" w16cid:durableId="115493625">
    <w:abstractNumId w:val="6"/>
  </w:num>
  <w:num w:numId="14" w16cid:durableId="278991779">
    <w:abstractNumId w:val="23"/>
  </w:num>
  <w:num w:numId="15" w16cid:durableId="428240186">
    <w:abstractNumId w:val="9"/>
  </w:num>
  <w:num w:numId="16" w16cid:durableId="1424566442">
    <w:abstractNumId w:val="22"/>
  </w:num>
  <w:num w:numId="17" w16cid:durableId="20714216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9911498">
    <w:abstractNumId w:val="4"/>
  </w:num>
  <w:num w:numId="19" w16cid:durableId="165901436">
    <w:abstractNumId w:val="14"/>
  </w:num>
  <w:num w:numId="20" w16cid:durableId="850797294">
    <w:abstractNumId w:val="3"/>
  </w:num>
  <w:num w:numId="21" w16cid:durableId="1378552539">
    <w:abstractNumId w:val="21"/>
  </w:num>
  <w:num w:numId="22" w16cid:durableId="769470382">
    <w:abstractNumId w:val="19"/>
  </w:num>
  <w:num w:numId="23" w16cid:durableId="218636983">
    <w:abstractNumId w:val="15"/>
  </w:num>
  <w:num w:numId="24" w16cid:durableId="488837434">
    <w:abstractNumId w:val="13"/>
  </w:num>
  <w:num w:numId="25" w16cid:durableId="98719987">
    <w:abstractNumId w:val="2"/>
  </w:num>
  <w:num w:numId="26" w16cid:durableId="1572422690">
    <w:abstractNumId w:val="11"/>
  </w:num>
  <w:num w:numId="27" w16cid:durableId="872230518">
    <w:abstractNumId w:val="20"/>
    <w:lvlOverride w:ilvl="0">
      <w:startOverride w:val="1"/>
    </w:lvlOverride>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2CAE"/>
    <w:rsid w:val="00003AB4"/>
    <w:rsid w:val="00003B0B"/>
    <w:rsid w:val="00003D08"/>
    <w:rsid w:val="0000436B"/>
    <w:rsid w:val="000048DE"/>
    <w:rsid w:val="00004B6C"/>
    <w:rsid w:val="00005346"/>
    <w:rsid w:val="00005CF8"/>
    <w:rsid w:val="00005F8F"/>
    <w:rsid w:val="000067D6"/>
    <w:rsid w:val="000107BC"/>
    <w:rsid w:val="000120D0"/>
    <w:rsid w:val="0001294B"/>
    <w:rsid w:val="00013648"/>
    <w:rsid w:val="000137FE"/>
    <w:rsid w:val="00013C03"/>
    <w:rsid w:val="00014697"/>
    <w:rsid w:val="000153B3"/>
    <w:rsid w:val="000156CB"/>
    <w:rsid w:val="00016BC7"/>
    <w:rsid w:val="00017A5A"/>
    <w:rsid w:val="00020733"/>
    <w:rsid w:val="00021511"/>
    <w:rsid w:val="000217BF"/>
    <w:rsid w:val="00021A53"/>
    <w:rsid w:val="00023356"/>
    <w:rsid w:val="00023D18"/>
    <w:rsid w:val="00023D2B"/>
    <w:rsid w:val="00023DCC"/>
    <w:rsid w:val="00023F5B"/>
    <w:rsid w:val="000302A4"/>
    <w:rsid w:val="00030572"/>
    <w:rsid w:val="00030FD2"/>
    <w:rsid w:val="00031259"/>
    <w:rsid w:val="00032FB8"/>
    <w:rsid w:val="000340E6"/>
    <w:rsid w:val="00035F44"/>
    <w:rsid w:val="00035F71"/>
    <w:rsid w:val="0003692D"/>
    <w:rsid w:val="000373B6"/>
    <w:rsid w:val="000376F0"/>
    <w:rsid w:val="00037B82"/>
    <w:rsid w:val="00040136"/>
    <w:rsid w:val="000417BB"/>
    <w:rsid w:val="00041B58"/>
    <w:rsid w:val="00041BDF"/>
    <w:rsid w:val="00042141"/>
    <w:rsid w:val="0004282A"/>
    <w:rsid w:val="0004345F"/>
    <w:rsid w:val="00044134"/>
    <w:rsid w:val="0004516E"/>
    <w:rsid w:val="000463A6"/>
    <w:rsid w:val="00047225"/>
    <w:rsid w:val="00050394"/>
    <w:rsid w:val="000506D2"/>
    <w:rsid w:val="00050CCC"/>
    <w:rsid w:val="000523CA"/>
    <w:rsid w:val="00052499"/>
    <w:rsid w:val="0005377A"/>
    <w:rsid w:val="00054AD3"/>
    <w:rsid w:val="000562C1"/>
    <w:rsid w:val="00056A44"/>
    <w:rsid w:val="000600DC"/>
    <w:rsid w:val="0006093B"/>
    <w:rsid w:val="00060F64"/>
    <w:rsid w:val="00061597"/>
    <w:rsid w:val="00061A47"/>
    <w:rsid w:val="000632CF"/>
    <w:rsid w:val="00064052"/>
    <w:rsid w:val="00064938"/>
    <w:rsid w:val="00064C6D"/>
    <w:rsid w:val="00065043"/>
    <w:rsid w:val="0006541F"/>
    <w:rsid w:val="00065A3D"/>
    <w:rsid w:val="00065DE4"/>
    <w:rsid w:val="00065F0E"/>
    <w:rsid w:val="000674C7"/>
    <w:rsid w:val="00067C34"/>
    <w:rsid w:val="000702C0"/>
    <w:rsid w:val="000704B3"/>
    <w:rsid w:val="00070917"/>
    <w:rsid w:val="000711E7"/>
    <w:rsid w:val="00071AC0"/>
    <w:rsid w:val="00071DA6"/>
    <w:rsid w:val="00072EB3"/>
    <w:rsid w:val="000730CF"/>
    <w:rsid w:val="000744B1"/>
    <w:rsid w:val="000764E1"/>
    <w:rsid w:val="00076A12"/>
    <w:rsid w:val="00077BC1"/>
    <w:rsid w:val="00077E19"/>
    <w:rsid w:val="00080411"/>
    <w:rsid w:val="00080C7D"/>
    <w:rsid w:val="0008162A"/>
    <w:rsid w:val="00081ECD"/>
    <w:rsid w:val="00082A10"/>
    <w:rsid w:val="00084C21"/>
    <w:rsid w:val="000858EB"/>
    <w:rsid w:val="00087327"/>
    <w:rsid w:val="0008793C"/>
    <w:rsid w:val="00087B7C"/>
    <w:rsid w:val="000912BF"/>
    <w:rsid w:val="00091494"/>
    <w:rsid w:val="00091AD5"/>
    <w:rsid w:val="0009245A"/>
    <w:rsid w:val="00092634"/>
    <w:rsid w:val="00093C6F"/>
    <w:rsid w:val="00094668"/>
    <w:rsid w:val="000954D7"/>
    <w:rsid w:val="00095F01"/>
    <w:rsid w:val="00096BA3"/>
    <w:rsid w:val="000A0223"/>
    <w:rsid w:val="000A22DB"/>
    <w:rsid w:val="000A2503"/>
    <w:rsid w:val="000A2F75"/>
    <w:rsid w:val="000A36C5"/>
    <w:rsid w:val="000A41B1"/>
    <w:rsid w:val="000A4D81"/>
    <w:rsid w:val="000A514F"/>
    <w:rsid w:val="000A577C"/>
    <w:rsid w:val="000A6217"/>
    <w:rsid w:val="000A7743"/>
    <w:rsid w:val="000A78E5"/>
    <w:rsid w:val="000A7AD3"/>
    <w:rsid w:val="000A7FD9"/>
    <w:rsid w:val="000B0760"/>
    <w:rsid w:val="000B0B42"/>
    <w:rsid w:val="000B0EAB"/>
    <w:rsid w:val="000B0F29"/>
    <w:rsid w:val="000B2024"/>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5C51"/>
    <w:rsid w:val="000C684D"/>
    <w:rsid w:val="000C6AAE"/>
    <w:rsid w:val="000D087E"/>
    <w:rsid w:val="000D1138"/>
    <w:rsid w:val="000D1F19"/>
    <w:rsid w:val="000D21BC"/>
    <w:rsid w:val="000D327A"/>
    <w:rsid w:val="000D3BAA"/>
    <w:rsid w:val="000D42E0"/>
    <w:rsid w:val="000D4867"/>
    <w:rsid w:val="000D4BBD"/>
    <w:rsid w:val="000D55A4"/>
    <w:rsid w:val="000D614A"/>
    <w:rsid w:val="000D64A5"/>
    <w:rsid w:val="000D75B1"/>
    <w:rsid w:val="000E05C9"/>
    <w:rsid w:val="000E07CB"/>
    <w:rsid w:val="000E3224"/>
    <w:rsid w:val="000E3F81"/>
    <w:rsid w:val="000E4B17"/>
    <w:rsid w:val="000E53C9"/>
    <w:rsid w:val="000E5991"/>
    <w:rsid w:val="000E5B7E"/>
    <w:rsid w:val="000E6305"/>
    <w:rsid w:val="000E6B74"/>
    <w:rsid w:val="000E6BA4"/>
    <w:rsid w:val="000E7256"/>
    <w:rsid w:val="000E7CE7"/>
    <w:rsid w:val="000F153D"/>
    <w:rsid w:val="000F254E"/>
    <w:rsid w:val="000F379C"/>
    <w:rsid w:val="000F3BC8"/>
    <w:rsid w:val="000F3FD0"/>
    <w:rsid w:val="000F59C8"/>
    <w:rsid w:val="000F6C24"/>
    <w:rsid w:val="000F7AEB"/>
    <w:rsid w:val="00102266"/>
    <w:rsid w:val="00102382"/>
    <w:rsid w:val="001023F4"/>
    <w:rsid w:val="00103709"/>
    <w:rsid w:val="0010407C"/>
    <w:rsid w:val="00104ED9"/>
    <w:rsid w:val="00105B37"/>
    <w:rsid w:val="00106674"/>
    <w:rsid w:val="00107820"/>
    <w:rsid w:val="00107BFB"/>
    <w:rsid w:val="00110AA3"/>
    <w:rsid w:val="0011292B"/>
    <w:rsid w:val="001132C4"/>
    <w:rsid w:val="00113E4A"/>
    <w:rsid w:val="001148BC"/>
    <w:rsid w:val="001154A6"/>
    <w:rsid w:val="001176FA"/>
    <w:rsid w:val="001217FB"/>
    <w:rsid w:val="00122D63"/>
    <w:rsid w:val="001230F3"/>
    <w:rsid w:val="00123280"/>
    <w:rsid w:val="00123CFF"/>
    <w:rsid w:val="00124AEB"/>
    <w:rsid w:val="00125A59"/>
    <w:rsid w:val="00125FD4"/>
    <w:rsid w:val="00126ADC"/>
    <w:rsid w:val="00126F75"/>
    <w:rsid w:val="001316FA"/>
    <w:rsid w:val="00131FE2"/>
    <w:rsid w:val="0013326F"/>
    <w:rsid w:val="0013328F"/>
    <w:rsid w:val="00134085"/>
    <w:rsid w:val="00134905"/>
    <w:rsid w:val="00136B4E"/>
    <w:rsid w:val="001378FE"/>
    <w:rsid w:val="00137971"/>
    <w:rsid w:val="00137BC4"/>
    <w:rsid w:val="00140615"/>
    <w:rsid w:val="00141117"/>
    <w:rsid w:val="00141543"/>
    <w:rsid w:val="001415EA"/>
    <w:rsid w:val="00142C66"/>
    <w:rsid w:val="00143787"/>
    <w:rsid w:val="00143EF1"/>
    <w:rsid w:val="0014491F"/>
    <w:rsid w:val="00145102"/>
    <w:rsid w:val="00146F34"/>
    <w:rsid w:val="00150446"/>
    <w:rsid w:val="00151090"/>
    <w:rsid w:val="00151286"/>
    <w:rsid w:val="001524D5"/>
    <w:rsid w:val="0015458B"/>
    <w:rsid w:val="0015463B"/>
    <w:rsid w:val="00154799"/>
    <w:rsid w:val="00155464"/>
    <w:rsid w:val="001559CE"/>
    <w:rsid w:val="00156370"/>
    <w:rsid w:val="00156AE4"/>
    <w:rsid w:val="00161A72"/>
    <w:rsid w:val="001631FC"/>
    <w:rsid w:val="00163319"/>
    <w:rsid w:val="001637C7"/>
    <w:rsid w:val="00163FD2"/>
    <w:rsid w:val="00166085"/>
    <w:rsid w:val="00166C9B"/>
    <w:rsid w:val="00166D25"/>
    <w:rsid w:val="001673A5"/>
    <w:rsid w:val="00167E59"/>
    <w:rsid w:val="0017012B"/>
    <w:rsid w:val="001707A1"/>
    <w:rsid w:val="0017154D"/>
    <w:rsid w:val="00171DC6"/>
    <w:rsid w:val="00171EE9"/>
    <w:rsid w:val="001720D9"/>
    <w:rsid w:val="001721DC"/>
    <w:rsid w:val="00173224"/>
    <w:rsid w:val="00174724"/>
    <w:rsid w:val="001747B3"/>
    <w:rsid w:val="00175922"/>
    <w:rsid w:val="00175E73"/>
    <w:rsid w:val="00176137"/>
    <w:rsid w:val="0017657B"/>
    <w:rsid w:val="00176ACE"/>
    <w:rsid w:val="0017729F"/>
    <w:rsid w:val="001776B8"/>
    <w:rsid w:val="00180486"/>
    <w:rsid w:val="00180922"/>
    <w:rsid w:val="00180F3D"/>
    <w:rsid w:val="001812B5"/>
    <w:rsid w:val="00182356"/>
    <w:rsid w:val="0018236F"/>
    <w:rsid w:val="00184121"/>
    <w:rsid w:val="00185066"/>
    <w:rsid w:val="00186265"/>
    <w:rsid w:val="00186AE3"/>
    <w:rsid w:val="0018748B"/>
    <w:rsid w:val="001876D4"/>
    <w:rsid w:val="00187A1B"/>
    <w:rsid w:val="001904EE"/>
    <w:rsid w:val="00191818"/>
    <w:rsid w:val="001923F0"/>
    <w:rsid w:val="00192637"/>
    <w:rsid w:val="00192E02"/>
    <w:rsid w:val="001931FC"/>
    <w:rsid w:val="001933EA"/>
    <w:rsid w:val="00193554"/>
    <w:rsid w:val="00194107"/>
    <w:rsid w:val="0019464A"/>
    <w:rsid w:val="001948DA"/>
    <w:rsid w:val="00195212"/>
    <w:rsid w:val="001966E9"/>
    <w:rsid w:val="001972C2"/>
    <w:rsid w:val="001A1070"/>
    <w:rsid w:val="001A113C"/>
    <w:rsid w:val="001A14FA"/>
    <w:rsid w:val="001A1A27"/>
    <w:rsid w:val="001A257E"/>
    <w:rsid w:val="001A31FB"/>
    <w:rsid w:val="001A3221"/>
    <w:rsid w:val="001A445F"/>
    <w:rsid w:val="001A5EE1"/>
    <w:rsid w:val="001A65DD"/>
    <w:rsid w:val="001A6A72"/>
    <w:rsid w:val="001A6BF5"/>
    <w:rsid w:val="001A6F2F"/>
    <w:rsid w:val="001A78CB"/>
    <w:rsid w:val="001A7FCC"/>
    <w:rsid w:val="001B0A20"/>
    <w:rsid w:val="001B1244"/>
    <w:rsid w:val="001B20F4"/>
    <w:rsid w:val="001B233C"/>
    <w:rsid w:val="001B3965"/>
    <w:rsid w:val="001B3D9F"/>
    <w:rsid w:val="001B40F4"/>
    <w:rsid w:val="001B7E5E"/>
    <w:rsid w:val="001B7F01"/>
    <w:rsid w:val="001C1110"/>
    <w:rsid w:val="001C2385"/>
    <w:rsid w:val="001C520A"/>
    <w:rsid w:val="001C5412"/>
    <w:rsid w:val="001C603A"/>
    <w:rsid w:val="001C6392"/>
    <w:rsid w:val="001C717C"/>
    <w:rsid w:val="001C73A0"/>
    <w:rsid w:val="001C77EC"/>
    <w:rsid w:val="001C7E3A"/>
    <w:rsid w:val="001D08AB"/>
    <w:rsid w:val="001D08F9"/>
    <w:rsid w:val="001D259D"/>
    <w:rsid w:val="001D269D"/>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3A1E"/>
    <w:rsid w:val="001E420D"/>
    <w:rsid w:val="001E487D"/>
    <w:rsid w:val="001E4E6E"/>
    <w:rsid w:val="001E5042"/>
    <w:rsid w:val="001E50E8"/>
    <w:rsid w:val="001E58B5"/>
    <w:rsid w:val="001E5E58"/>
    <w:rsid w:val="001E6A79"/>
    <w:rsid w:val="001E75BE"/>
    <w:rsid w:val="001F01C9"/>
    <w:rsid w:val="001F03BF"/>
    <w:rsid w:val="001F19E9"/>
    <w:rsid w:val="001F2AA9"/>
    <w:rsid w:val="001F2DD3"/>
    <w:rsid w:val="001F2E6A"/>
    <w:rsid w:val="001F350E"/>
    <w:rsid w:val="001F47A8"/>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69B5"/>
    <w:rsid w:val="002071AD"/>
    <w:rsid w:val="002072C6"/>
    <w:rsid w:val="00207773"/>
    <w:rsid w:val="00207F0F"/>
    <w:rsid w:val="0021076C"/>
    <w:rsid w:val="00211168"/>
    <w:rsid w:val="00211E35"/>
    <w:rsid w:val="0021227B"/>
    <w:rsid w:val="002128AD"/>
    <w:rsid w:val="00212AA6"/>
    <w:rsid w:val="00212C40"/>
    <w:rsid w:val="002137B3"/>
    <w:rsid w:val="00214E6A"/>
    <w:rsid w:val="00215614"/>
    <w:rsid w:val="0021587C"/>
    <w:rsid w:val="00216723"/>
    <w:rsid w:val="00217CB7"/>
    <w:rsid w:val="0022021E"/>
    <w:rsid w:val="00220A6B"/>
    <w:rsid w:val="00220C72"/>
    <w:rsid w:val="0022126E"/>
    <w:rsid w:val="00221404"/>
    <w:rsid w:val="0022142B"/>
    <w:rsid w:val="00221501"/>
    <w:rsid w:val="00221578"/>
    <w:rsid w:val="00221893"/>
    <w:rsid w:val="00221BD7"/>
    <w:rsid w:val="00222DB9"/>
    <w:rsid w:val="00222E11"/>
    <w:rsid w:val="00222F82"/>
    <w:rsid w:val="00223131"/>
    <w:rsid w:val="002232F8"/>
    <w:rsid w:val="002240CF"/>
    <w:rsid w:val="00224D5A"/>
    <w:rsid w:val="00225A04"/>
    <w:rsid w:val="00225B07"/>
    <w:rsid w:val="00225BB5"/>
    <w:rsid w:val="0022793E"/>
    <w:rsid w:val="00227F9A"/>
    <w:rsid w:val="0023165A"/>
    <w:rsid w:val="0023253D"/>
    <w:rsid w:val="002326FA"/>
    <w:rsid w:val="00232761"/>
    <w:rsid w:val="00232820"/>
    <w:rsid w:val="00233038"/>
    <w:rsid w:val="00233DBB"/>
    <w:rsid w:val="00233F65"/>
    <w:rsid w:val="00234F69"/>
    <w:rsid w:val="002350D2"/>
    <w:rsid w:val="00235591"/>
    <w:rsid w:val="0023561E"/>
    <w:rsid w:val="00235E3D"/>
    <w:rsid w:val="002366BC"/>
    <w:rsid w:val="002368FB"/>
    <w:rsid w:val="00236A30"/>
    <w:rsid w:val="002375C8"/>
    <w:rsid w:val="00237BD2"/>
    <w:rsid w:val="0024034D"/>
    <w:rsid w:val="0024123C"/>
    <w:rsid w:val="00241456"/>
    <w:rsid w:val="00241858"/>
    <w:rsid w:val="0024211E"/>
    <w:rsid w:val="00242574"/>
    <w:rsid w:val="00243440"/>
    <w:rsid w:val="002434FE"/>
    <w:rsid w:val="00243BD2"/>
    <w:rsid w:val="00243D3B"/>
    <w:rsid w:val="00243E94"/>
    <w:rsid w:val="002442DE"/>
    <w:rsid w:val="00244AD0"/>
    <w:rsid w:val="00244C54"/>
    <w:rsid w:val="00245DF4"/>
    <w:rsid w:val="00245ECC"/>
    <w:rsid w:val="00245F8D"/>
    <w:rsid w:val="00246383"/>
    <w:rsid w:val="00246AFB"/>
    <w:rsid w:val="00246D67"/>
    <w:rsid w:val="00247097"/>
    <w:rsid w:val="002472E3"/>
    <w:rsid w:val="0024763F"/>
    <w:rsid w:val="002502C9"/>
    <w:rsid w:val="00250B8B"/>
    <w:rsid w:val="00251B82"/>
    <w:rsid w:val="00251E37"/>
    <w:rsid w:val="00251E48"/>
    <w:rsid w:val="00251E62"/>
    <w:rsid w:val="00251F92"/>
    <w:rsid w:val="00252BF7"/>
    <w:rsid w:val="00252C4B"/>
    <w:rsid w:val="00253179"/>
    <w:rsid w:val="00253261"/>
    <w:rsid w:val="0025363F"/>
    <w:rsid w:val="00254521"/>
    <w:rsid w:val="00254CE1"/>
    <w:rsid w:val="00254F05"/>
    <w:rsid w:val="00256EDD"/>
    <w:rsid w:val="002570A9"/>
    <w:rsid w:val="00257B83"/>
    <w:rsid w:val="00257BE1"/>
    <w:rsid w:val="00257F05"/>
    <w:rsid w:val="00262AE6"/>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77F64"/>
    <w:rsid w:val="00280458"/>
    <w:rsid w:val="00280C31"/>
    <w:rsid w:val="00281E9D"/>
    <w:rsid w:val="0028281D"/>
    <w:rsid w:val="002833BB"/>
    <w:rsid w:val="00283B1C"/>
    <w:rsid w:val="00284ECE"/>
    <w:rsid w:val="0028535F"/>
    <w:rsid w:val="00286506"/>
    <w:rsid w:val="002868B0"/>
    <w:rsid w:val="0028778C"/>
    <w:rsid w:val="00287E97"/>
    <w:rsid w:val="002902C2"/>
    <w:rsid w:val="00291CA8"/>
    <w:rsid w:val="00292A49"/>
    <w:rsid w:val="0029357B"/>
    <w:rsid w:val="002945F8"/>
    <w:rsid w:val="0029469B"/>
    <w:rsid w:val="00295111"/>
    <w:rsid w:val="002953AD"/>
    <w:rsid w:val="002958EB"/>
    <w:rsid w:val="00295ACB"/>
    <w:rsid w:val="002963A4"/>
    <w:rsid w:val="002966E5"/>
    <w:rsid w:val="00296A96"/>
    <w:rsid w:val="002A0669"/>
    <w:rsid w:val="002A07EB"/>
    <w:rsid w:val="002A0C1B"/>
    <w:rsid w:val="002A2050"/>
    <w:rsid w:val="002A33C5"/>
    <w:rsid w:val="002A3922"/>
    <w:rsid w:val="002A3A07"/>
    <w:rsid w:val="002A3C68"/>
    <w:rsid w:val="002A5794"/>
    <w:rsid w:val="002A5D66"/>
    <w:rsid w:val="002A713D"/>
    <w:rsid w:val="002A7685"/>
    <w:rsid w:val="002A7E1B"/>
    <w:rsid w:val="002B004B"/>
    <w:rsid w:val="002B0224"/>
    <w:rsid w:val="002B0B75"/>
    <w:rsid w:val="002B1FFB"/>
    <w:rsid w:val="002B24D7"/>
    <w:rsid w:val="002B2BF2"/>
    <w:rsid w:val="002B3A1A"/>
    <w:rsid w:val="002B3B7A"/>
    <w:rsid w:val="002B5810"/>
    <w:rsid w:val="002B5926"/>
    <w:rsid w:val="002B65DD"/>
    <w:rsid w:val="002C0C8F"/>
    <w:rsid w:val="002C0FA5"/>
    <w:rsid w:val="002C2100"/>
    <w:rsid w:val="002C3BAD"/>
    <w:rsid w:val="002C4234"/>
    <w:rsid w:val="002C4C84"/>
    <w:rsid w:val="002C4E32"/>
    <w:rsid w:val="002C4FDD"/>
    <w:rsid w:val="002C53FA"/>
    <w:rsid w:val="002C6E1A"/>
    <w:rsid w:val="002C6FC7"/>
    <w:rsid w:val="002C7497"/>
    <w:rsid w:val="002D0366"/>
    <w:rsid w:val="002D0B80"/>
    <w:rsid w:val="002D16E9"/>
    <w:rsid w:val="002D19F9"/>
    <w:rsid w:val="002D1BA6"/>
    <w:rsid w:val="002D1E9F"/>
    <w:rsid w:val="002D22AF"/>
    <w:rsid w:val="002D2B48"/>
    <w:rsid w:val="002D3C8A"/>
    <w:rsid w:val="002D3DE4"/>
    <w:rsid w:val="002D4071"/>
    <w:rsid w:val="002D4B4D"/>
    <w:rsid w:val="002D5635"/>
    <w:rsid w:val="002D56B7"/>
    <w:rsid w:val="002D6B24"/>
    <w:rsid w:val="002D6B8B"/>
    <w:rsid w:val="002E002F"/>
    <w:rsid w:val="002E1B60"/>
    <w:rsid w:val="002E20F2"/>
    <w:rsid w:val="002E226F"/>
    <w:rsid w:val="002E2BA5"/>
    <w:rsid w:val="002E2D0A"/>
    <w:rsid w:val="002E2F97"/>
    <w:rsid w:val="002E3DCA"/>
    <w:rsid w:val="002E44DE"/>
    <w:rsid w:val="002E4563"/>
    <w:rsid w:val="002E4ECD"/>
    <w:rsid w:val="002E61BB"/>
    <w:rsid w:val="002E7711"/>
    <w:rsid w:val="002E7BB5"/>
    <w:rsid w:val="002E7BD4"/>
    <w:rsid w:val="002E7F7E"/>
    <w:rsid w:val="002F0434"/>
    <w:rsid w:val="002F088D"/>
    <w:rsid w:val="002F129C"/>
    <w:rsid w:val="002F1405"/>
    <w:rsid w:val="002F16FB"/>
    <w:rsid w:val="002F1852"/>
    <w:rsid w:val="002F1B2E"/>
    <w:rsid w:val="002F340D"/>
    <w:rsid w:val="002F3704"/>
    <w:rsid w:val="002F3D63"/>
    <w:rsid w:val="002F57CE"/>
    <w:rsid w:val="002F61D0"/>
    <w:rsid w:val="002F667A"/>
    <w:rsid w:val="00301E0D"/>
    <w:rsid w:val="003024AF"/>
    <w:rsid w:val="00302FEE"/>
    <w:rsid w:val="00304082"/>
    <w:rsid w:val="00304162"/>
    <w:rsid w:val="00304B20"/>
    <w:rsid w:val="00304B45"/>
    <w:rsid w:val="003065C3"/>
    <w:rsid w:val="003068D1"/>
    <w:rsid w:val="00306ED6"/>
    <w:rsid w:val="003077AA"/>
    <w:rsid w:val="00307D7F"/>
    <w:rsid w:val="0031018F"/>
    <w:rsid w:val="0031030C"/>
    <w:rsid w:val="00310836"/>
    <w:rsid w:val="00311052"/>
    <w:rsid w:val="00311B1E"/>
    <w:rsid w:val="003121FD"/>
    <w:rsid w:val="0031684F"/>
    <w:rsid w:val="00316A76"/>
    <w:rsid w:val="00316CEF"/>
    <w:rsid w:val="00316F40"/>
    <w:rsid w:val="003172A3"/>
    <w:rsid w:val="00320692"/>
    <w:rsid w:val="00320F62"/>
    <w:rsid w:val="003214DB"/>
    <w:rsid w:val="00322F6D"/>
    <w:rsid w:val="003235D7"/>
    <w:rsid w:val="0032366E"/>
    <w:rsid w:val="0032398B"/>
    <w:rsid w:val="00323CDF"/>
    <w:rsid w:val="00326093"/>
    <w:rsid w:val="003262D6"/>
    <w:rsid w:val="00327911"/>
    <w:rsid w:val="0032797B"/>
    <w:rsid w:val="003302CE"/>
    <w:rsid w:val="00330B3E"/>
    <w:rsid w:val="00330C8F"/>
    <w:rsid w:val="00330DBB"/>
    <w:rsid w:val="00331A4C"/>
    <w:rsid w:val="00331B51"/>
    <w:rsid w:val="00331CB1"/>
    <w:rsid w:val="00333E9C"/>
    <w:rsid w:val="003349EB"/>
    <w:rsid w:val="00334E7B"/>
    <w:rsid w:val="003353EF"/>
    <w:rsid w:val="00336B96"/>
    <w:rsid w:val="00337A13"/>
    <w:rsid w:val="00337D0F"/>
    <w:rsid w:val="00340338"/>
    <w:rsid w:val="00341D63"/>
    <w:rsid w:val="0034235A"/>
    <w:rsid w:val="0034371B"/>
    <w:rsid w:val="00343927"/>
    <w:rsid w:val="00343A73"/>
    <w:rsid w:val="00343A7A"/>
    <w:rsid w:val="00344303"/>
    <w:rsid w:val="00346189"/>
    <w:rsid w:val="003503FF"/>
    <w:rsid w:val="003517E7"/>
    <w:rsid w:val="00353A62"/>
    <w:rsid w:val="00353B35"/>
    <w:rsid w:val="00353FC2"/>
    <w:rsid w:val="00354162"/>
    <w:rsid w:val="0035420F"/>
    <w:rsid w:val="003542F2"/>
    <w:rsid w:val="00354810"/>
    <w:rsid w:val="00354C2F"/>
    <w:rsid w:val="00354F31"/>
    <w:rsid w:val="00355A06"/>
    <w:rsid w:val="00355A1B"/>
    <w:rsid w:val="0035638D"/>
    <w:rsid w:val="0035654F"/>
    <w:rsid w:val="00356F5B"/>
    <w:rsid w:val="00357D99"/>
    <w:rsid w:val="003601A4"/>
    <w:rsid w:val="00360911"/>
    <w:rsid w:val="00361A09"/>
    <w:rsid w:val="00362FAF"/>
    <w:rsid w:val="00363A57"/>
    <w:rsid w:val="00363CF0"/>
    <w:rsid w:val="00363DE9"/>
    <w:rsid w:val="00363F8F"/>
    <w:rsid w:val="003640F1"/>
    <w:rsid w:val="003641EB"/>
    <w:rsid w:val="00364946"/>
    <w:rsid w:val="003649B8"/>
    <w:rsid w:val="00365D88"/>
    <w:rsid w:val="00365D9F"/>
    <w:rsid w:val="00365EBF"/>
    <w:rsid w:val="003662EC"/>
    <w:rsid w:val="003663AC"/>
    <w:rsid w:val="003668A7"/>
    <w:rsid w:val="003676E4"/>
    <w:rsid w:val="003707A4"/>
    <w:rsid w:val="003716F1"/>
    <w:rsid w:val="00372F6E"/>
    <w:rsid w:val="00374FC1"/>
    <w:rsid w:val="00375A5D"/>
    <w:rsid w:val="00375EAA"/>
    <w:rsid w:val="003762E8"/>
    <w:rsid w:val="00376607"/>
    <w:rsid w:val="00376D11"/>
    <w:rsid w:val="00376F9F"/>
    <w:rsid w:val="003770FB"/>
    <w:rsid w:val="00377562"/>
    <w:rsid w:val="00380130"/>
    <w:rsid w:val="0038051A"/>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3711"/>
    <w:rsid w:val="00393FA6"/>
    <w:rsid w:val="00395405"/>
    <w:rsid w:val="003954D7"/>
    <w:rsid w:val="00396F1E"/>
    <w:rsid w:val="00397292"/>
    <w:rsid w:val="00397293"/>
    <w:rsid w:val="0039750E"/>
    <w:rsid w:val="003A08FD"/>
    <w:rsid w:val="003A1803"/>
    <w:rsid w:val="003A1E6B"/>
    <w:rsid w:val="003A24F4"/>
    <w:rsid w:val="003A2818"/>
    <w:rsid w:val="003A2C98"/>
    <w:rsid w:val="003A3918"/>
    <w:rsid w:val="003A4F40"/>
    <w:rsid w:val="003A53DE"/>
    <w:rsid w:val="003A57AD"/>
    <w:rsid w:val="003A6F94"/>
    <w:rsid w:val="003B025D"/>
    <w:rsid w:val="003B152E"/>
    <w:rsid w:val="003B1909"/>
    <w:rsid w:val="003B23ED"/>
    <w:rsid w:val="003B3D79"/>
    <w:rsid w:val="003B3E81"/>
    <w:rsid w:val="003B52D0"/>
    <w:rsid w:val="003B6788"/>
    <w:rsid w:val="003B6DD3"/>
    <w:rsid w:val="003B6E04"/>
    <w:rsid w:val="003C038E"/>
    <w:rsid w:val="003C03BD"/>
    <w:rsid w:val="003C0A21"/>
    <w:rsid w:val="003C157F"/>
    <w:rsid w:val="003C24EA"/>
    <w:rsid w:val="003C2880"/>
    <w:rsid w:val="003C2D9C"/>
    <w:rsid w:val="003C30B2"/>
    <w:rsid w:val="003C442C"/>
    <w:rsid w:val="003C4E90"/>
    <w:rsid w:val="003C55DA"/>
    <w:rsid w:val="003C71EC"/>
    <w:rsid w:val="003C745D"/>
    <w:rsid w:val="003C7D43"/>
    <w:rsid w:val="003D2256"/>
    <w:rsid w:val="003D2710"/>
    <w:rsid w:val="003D2B16"/>
    <w:rsid w:val="003D2EF0"/>
    <w:rsid w:val="003D3373"/>
    <w:rsid w:val="003D353F"/>
    <w:rsid w:val="003D42CE"/>
    <w:rsid w:val="003D67EF"/>
    <w:rsid w:val="003D6D34"/>
    <w:rsid w:val="003D7755"/>
    <w:rsid w:val="003D7DCE"/>
    <w:rsid w:val="003E1038"/>
    <w:rsid w:val="003E1693"/>
    <w:rsid w:val="003E2076"/>
    <w:rsid w:val="003E2447"/>
    <w:rsid w:val="003E2ECA"/>
    <w:rsid w:val="003E5696"/>
    <w:rsid w:val="003E6024"/>
    <w:rsid w:val="003E72B4"/>
    <w:rsid w:val="003F0FAE"/>
    <w:rsid w:val="003F19F3"/>
    <w:rsid w:val="003F1FFD"/>
    <w:rsid w:val="003F3142"/>
    <w:rsid w:val="003F3603"/>
    <w:rsid w:val="003F3AF9"/>
    <w:rsid w:val="003F49CE"/>
    <w:rsid w:val="003F5962"/>
    <w:rsid w:val="003F67B9"/>
    <w:rsid w:val="003F7677"/>
    <w:rsid w:val="0040383C"/>
    <w:rsid w:val="004040A2"/>
    <w:rsid w:val="00405534"/>
    <w:rsid w:val="004069CB"/>
    <w:rsid w:val="00407D8E"/>
    <w:rsid w:val="00407E11"/>
    <w:rsid w:val="00411172"/>
    <w:rsid w:val="00411641"/>
    <w:rsid w:val="00411A8E"/>
    <w:rsid w:val="004124E9"/>
    <w:rsid w:val="00412592"/>
    <w:rsid w:val="00412659"/>
    <w:rsid w:val="0041284A"/>
    <w:rsid w:val="0041359F"/>
    <w:rsid w:val="00413DC7"/>
    <w:rsid w:val="00414026"/>
    <w:rsid w:val="0041454B"/>
    <w:rsid w:val="004146BB"/>
    <w:rsid w:val="004151F7"/>
    <w:rsid w:val="004169AD"/>
    <w:rsid w:val="00417C65"/>
    <w:rsid w:val="00420657"/>
    <w:rsid w:val="00420745"/>
    <w:rsid w:val="00420B40"/>
    <w:rsid w:val="0042455A"/>
    <w:rsid w:val="004248FA"/>
    <w:rsid w:val="00427F56"/>
    <w:rsid w:val="0043005D"/>
    <w:rsid w:val="0043125F"/>
    <w:rsid w:val="00432009"/>
    <w:rsid w:val="00433A63"/>
    <w:rsid w:val="00433AF8"/>
    <w:rsid w:val="00435633"/>
    <w:rsid w:val="00435F58"/>
    <w:rsid w:val="00436031"/>
    <w:rsid w:val="00437A3C"/>
    <w:rsid w:val="0044049B"/>
    <w:rsid w:val="00440C2E"/>
    <w:rsid w:val="00442888"/>
    <w:rsid w:val="00442A98"/>
    <w:rsid w:val="00443197"/>
    <w:rsid w:val="004432D3"/>
    <w:rsid w:val="0044386D"/>
    <w:rsid w:val="00443DC7"/>
    <w:rsid w:val="00444B88"/>
    <w:rsid w:val="00444BB8"/>
    <w:rsid w:val="00444EE1"/>
    <w:rsid w:val="00444FD8"/>
    <w:rsid w:val="00445AF6"/>
    <w:rsid w:val="00447527"/>
    <w:rsid w:val="004478B6"/>
    <w:rsid w:val="004502E2"/>
    <w:rsid w:val="00450E08"/>
    <w:rsid w:val="00451022"/>
    <w:rsid w:val="0045137B"/>
    <w:rsid w:val="0045137D"/>
    <w:rsid w:val="00451891"/>
    <w:rsid w:val="004527C2"/>
    <w:rsid w:val="00455704"/>
    <w:rsid w:val="00456988"/>
    <w:rsid w:val="004569FE"/>
    <w:rsid w:val="00456C4A"/>
    <w:rsid w:val="00457795"/>
    <w:rsid w:val="00457FEE"/>
    <w:rsid w:val="00460AB8"/>
    <w:rsid w:val="00461DC9"/>
    <w:rsid w:val="004621DE"/>
    <w:rsid w:val="00463C49"/>
    <w:rsid w:val="004660FD"/>
    <w:rsid w:val="00466AC6"/>
    <w:rsid w:val="00466B53"/>
    <w:rsid w:val="0046704F"/>
    <w:rsid w:val="00467218"/>
    <w:rsid w:val="004677D3"/>
    <w:rsid w:val="00467B0C"/>
    <w:rsid w:val="00470765"/>
    <w:rsid w:val="00470D40"/>
    <w:rsid w:val="004718A1"/>
    <w:rsid w:val="004718AB"/>
    <w:rsid w:val="0047245F"/>
    <w:rsid w:val="00472ADB"/>
    <w:rsid w:val="00472AEE"/>
    <w:rsid w:val="00473B55"/>
    <w:rsid w:val="004741C0"/>
    <w:rsid w:val="00475247"/>
    <w:rsid w:val="00476DE0"/>
    <w:rsid w:val="00477662"/>
    <w:rsid w:val="0048030C"/>
    <w:rsid w:val="0048034F"/>
    <w:rsid w:val="00481A89"/>
    <w:rsid w:val="00481AEB"/>
    <w:rsid w:val="00482691"/>
    <w:rsid w:val="00482B49"/>
    <w:rsid w:val="00482D08"/>
    <w:rsid w:val="00483C94"/>
    <w:rsid w:val="0048544B"/>
    <w:rsid w:val="0049079D"/>
    <w:rsid w:val="0049138F"/>
    <w:rsid w:val="00491E83"/>
    <w:rsid w:val="004924E0"/>
    <w:rsid w:val="004931C8"/>
    <w:rsid w:val="0049387B"/>
    <w:rsid w:val="00496632"/>
    <w:rsid w:val="00496B16"/>
    <w:rsid w:val="004976EB"/>
    <w:rsid w:val="0049777E"/>
    <w:rsid w:val="004A06EC"/>
    <w:rsid w:val="004A0EA1"/>
    <w:rsid w:val="004A1032"/>
    <w:rsid w:val="004A2711"/>
    <w:rsid w:val="004A4000"/>
    <w:rsid w:val="004A47EA"/>
    <w:rsid w:val="004A5DF4"/>
    <w:rsid w:val="004A6776"/>
    <w:rsid w:val="004A6A30"/>
    <w:rsid w:val="004A6F17"/>
    <w:rsid w:val="004B2754"/>
    <w:rsid w:val="004B2CE2"/>
    <w:rsid w:val="004B3D52"/>
    <w:rsid w:val="004B4A2A"/>
    <w:rsid w:val="004B5074"/>
    <w:rsid w:val="004B532F"/>
    <w:rsid w:val="004B5C78"/>
    <w:rsid w:val="004B5ECA"/>
    <w:rsid w:val="004B6512"/>
    <w:rsid w:val="004B783B"/>
    <w:rsid w:val="004C017A"/>
    <w:rsid w:val="004C01D3"/>
    <w:rsid w:val="004C0AFD"/>
    <w:rsid w:val="004C2228"/>
    <w:rsid w:val="004C2ED4"/>
    <w:rsid w:val="004C424A"/>
    <w:rsid w:val="004C5A2D"/>
    <w:rsid w:val="004C5CC9"/>
    <w:rsid w:val="004C60A7"/>
    <w:rsid w:val="004C7001"/>
    <w:rsid w:val="004C74F2"/>
    <w:rsid w:val="004C7AA6"/>
    <w:rsid w:val="004C7C58"/>
    <w:rsid w:val="004D07A5"/>
    <w:rsid w:val="004D105A"/>
    <w:rsid w:val="004D1230"/>
    <w:rsid w:val="004D15ED"/>
    <w:rsid w:val="004D171C"/>
    <w:rsid w:val="004D2238"/>
    <w:rsid w:val="004D2467"/>
    <w:rsid w:val="004D27C8"/>
    <w:rsid w:val="004D3504"/>
    <w:rsid w:val="004D3757"/>
    <w:rsid w:val="004D581F"/>
    <w:rsid w:val="004E00F9"/>
    <w:rsid w:val="004E08DF"/>
    <w:rsid w:val="004E0F09"/>
    <w:rsid w:val="004E3D0A"/>
    <w:rsid w:val="004E5533"/>
    <w:rsid w:val="004E55EF"/>
    <w:rsid w:val="004E584E"/>
    <w:rsid w:val="004E5F91"/>
    <w:rsid w:val="004E60C8"/>
    <w:rsid w:val="004E7675"/>
    <w:rsid w:val="004E7749"/>
    <w:rsid w:val="004E7FE4"/>
    <w:rsid w:val="004F0215"/>
    <w:rsid w:val="004F0522"/>
    <w:rsid w:val="004F1273"/>
    <w:rsid w:val="004F20AF"/>
    <w:rsid w:val="004F20F0"/>
    <w:rsid w:val="004F25CF"/>
    <w:rsid w:val="004F3210"/>
    <w:rsid w:val="004F33F9"/>
    <w:rsid w:val="004F3454"/>
    <w:rsid w:val="004F3A48"/>
    <w:rsid w:val="004F40B9"/>
    <w:rsid w:val="004F41DC"/>
    <w:rsid w:val="004F4C31"/>
    <w:rsid w:val="004F7E2D"/>
    <w:rsid w:val="00500201"/>
    <w:rsid w:val="005004A6"/>
    <w:rsid w:val="005004EA"/>
    <w:rsid w:val="0050141D"/>
    <w:rsid w:val="00501D0A"/>
    <w:rsid w:val="00501ED8"/>
    <w:rsid w:val="0050239F"/>
    <w:rsid w:val="00502944"/>
    <w:rsid w:val="00503C63"/>
    <w:rsid w:val="005040BC"/>
    <w:rsid w:val="00504909"/>
    <w:rsid w:val="00504CDF"/>
    <w:rsid w:val="00504F35"/>
    <w:rsid w:val="005070C6"/>
    <w:rsid w:val="005074EC"/>
    <w:rsid w:val="00507F8F"/>
    <w:rsid w:val="00510562"/>
    <w:rsid w:val="0051125A"/>
    <w:rsid w:val="00511929"/>
    <w:rsid w:val="005122A9"/>
    <w:rsid w:val="00512AD1"/>
    <w:rsid w:val="00512B7F"/>
    <w:rsid w:val="005131F6"/>
    <w:rsid w:val="005136DC"/>
    <w:rsid w:val="00513A1B"/>
    <w:rsid w:val="00514423"/>
    <w:rsid w:val="00515026"/>
    <w:rsid w:val="00515955"/>
    <w:rsid w:val="00516388"/>
    <w:rsid w:val="00521D13"/>
    <w:rsid w:val="00521EE5"/>
    <w:rsid w:val="005229B8"/>
    <w:rsid w:val="0052422C"/>
    <w:rsid w:val="005243AE"/>
    <w:rsid w:val="00524E0F"/>
    <w:rsid w:val="00524E62"/>
    <w:rsid w:val="005252AF"/>
    <w:rsid w:val="0052583E"/>
    <w:rsid w:val="00531436"/>
    <w:rsid w:val="005316A3"/>
    <w:rsid w:val="00531BB2"/>
    <w:rsid w:val="00531FF1"/>
    <w:rsid w:val="005343F3"/>
    <w:rsid w:val="00534A3A"/>
    <w:rsid w:val="005362CD"/>
    <w:rsid w:val="00537273"/>
    <w:rsid w:val="005376CD"/>
    <w:rsid w:val="00537E5D"/>
    <w:rsid w:val="00540CE7"/>
    <w:rsid w:val="00541DD8"/>
    <w:rsid w:val="00542E17"/>
    <w:rsid w:val="00543375"/>
    <w:rsid w:val="00543E27"/>
    <w:rsid w:val="005453A3"/>
    <w:rsid w:val="00546EF0"/>
    <w:rsid w:val="0055019C"/>
    <w:rsid w:val="005502B1"/>
    <w:rsid w:val="00550C49"/>
    <w:rsid w:val="00551165"/>
    <w:rsid w:val="0055117A"/>
    <w:rsid w:val="005512E1"/>
    <w:rsid w:val="005513CD"/>
    <w:rsid w:val="00552883"/>
    <w:rsid w:val="00552A6A"/>
    <w:rsid w:val="005532C2"/>
    <w:rsid w:val="00553502"/>
    <w:rsid w:val="0055445A"/>
    <w:rsid w:val="00554C02"/>
    <w:rsid w:val="005555D2"/>
    <w:rsid w:val="00555C85"/>
    <w:rsid w:val="00560653"/>
    <w:rsid w:val="00560C46"/>
    <w:rsid w:val="00560DB7"/>
    <w:rsid w:val="00561992"/>
    <w:rsid w:val="00561E99"/>
    <w:rsid w:val="00562227"/>
    <w:rsid w:val="00564301"/>
    <w:rsid w:val="005653AE"/>
    <w:rsid w:val="005658A7"/>
    <w:rsid w:val="005662AA"/>
    <w:rsid w:val="0056689D"/>
    <w:rsid w:val="00566D0B"/>
    <w:rsid w:val="00566FA9"/>
    <w:rsid w:val="00567238"/>
    <w:rsid w:val="00567636"/>
    <w:rsid w:val="005678B9"/>
    <w:rsid w:val="00567C76"/>
    <w:rsid w:val="00567F8F"/>
    <w:rsid w:val="00570178"/>
    <w:rsid w:val="00570D00"/>
    <w:rsid w:val="00572179"/>
    <w:rsid w:val="005736FD"/>
    <w:rsid w:val="005738CA"/>
    <w:rsid w:val="00574347"/>
    <w:rsid w:val="005760EE"/>
    <w:rsid w:val="00576BD0"/>
    <w:rsid w:val="00576F8B"/>
    <w:rsid w:val="005770E3"/>
    <w:rsid w:val="0057728D"/>
    <w:rsid w:val="00580326"/>
    <w:rsid w:val="00580F8E"/>
    <w:rsid w:val="00581A90"/>
    <w:rsid w:val="00581DAC"/>
    <w:rsid w:val="00581E12"/>
    <w:rsid w:val="00582E4B"/>
    <w:rsid w:val="005833B7"/>
    <w:rsid w:val="00583A89"/>
    <w:rsid w:val="00583D22"/>
    <w:rsid w:val="00583F54"/>
    <w:rsid w:val="0058443F"/>
    <w:rsid w:val="00584F43"/>
    <w:rsid w:val="00584FDB"/>
    <w:rsid w:val="00585181"/>
    <w:rsid w:val="00585A3C"/>
    <w:rsid w:val="00585B10"/>
    <w:rsid w:val="005871CF"/>
    <w:rsid w:val="00587AB0"/>
    <w:rsid w:val="00590728"/>
    <w:rsid w:val="00590DF1"/>
    <w:rsid w:val="00591C2F"/>
    <w:rsid w:val="00592006"/>
    <w:rsid w:val="00592292"/>
    <w:rsid w:val="00592308"/>
    <w:rsid w:val="005932C9"/>
    <w:rsid w:val="00594AD6"/>
    <w:rsid w:val="005958E1"/>
    <w:rsid w:val="0059756B"/>
    <w:rsid w:val="005A0DB0"/>
    <w:rsid w:val="005A0F76"/>
    <w:rsid w:val="005A1402"/>
    <w:rsid w:val="005A1F0C"/>
    <w:rsid w:val="005A26C3"/>
    <w:rsid w:val="005A4853"/>
    <w:rsid w:val="005A5637"/>
    <w:rsid w:val="005A734D"/>
    <w:rsid w:val="005A7D03"/>
    <w:rsid w:val="005B0D4D"/>
    <w:rsid w:val="005B29E0"/>
    <w:rsid w:val="005B3639"/>
    <w:rsid w:val="005B41B6"/>
    <w:rsid w:val="005B454A"/>
    <w:rsid w:val="005B5AA4"/>
    <w:rsid w:val="005B5B7D"/>
    <w:rsid w:val="005B5D51"/>
    <w:rsid w:val="005B5FDA"/>
    <w:rsid w:val="005B633B"/>
    <w:rsid w:val="005B652F"/>
    <w:rsid w:val="005C001C"/>
    <w:rsid w:val="005C080A"/>
    <w:rsid w:val="005C0F02"/>
    <w:rsid w:val="005C1DEF"/>
    <w:rsid w:val="005C2688"/>
    <w:rsid w:val="005C2D0F"/>
    <w:rsid w:val="005C47D7"/>
    <w:rsid w:val="005C595E"/>
    <w:rsid w:val="005C7D1C"/>
    <w:rsid w:val="005D012B"/>
    <w:rsid w:val="005D05A5"/>
    <w:rsid w:val="005D07CC"/>
    <w:rsid w:val="005D0C23"/>
    <w:rsid w:val="005D2441"/>
    <w:rsid w:val="005D2F62"/>
    <w:rsid w:val="005D307A"/>
    <w:rsid w:val="005D3700"/>
    <w:rsid w:val="005D39BD"/>
    <w:rsid w:val="005D3FEA"/>
    <w:rsid w:val="005D5E1E"/>
    <w:rsid w:val="005D73D7"/>
    <w:rsid w:val="005D7444"/>
    <w:rsid w:val="005D7847"/>
    <w:rsid w:val="005D7A29"/>
    <w:rsid w:val="005E08DC"/>
    <w:rsid w:val="005E0F77"/>
    <w:rsid w:val="005E100B"/>
    <w:rsid w:val="005E186A"/>
    <w:rsid w:val="005E1FB4"/>
    <w:rsid w:val="005E2329"/>
    <w:rsid w:val="005E338B"/>
    <w:rsid w:val="005E37B3"/>
    <w:rsid w:val="005E3847"/>
    <w:rsid w:val="005E38C4"/>
    <w:rsid w:val="005E3BA9"/>
    <w:rsid w:val="005E40AC"/>
    <w:rsid w:val="005E6C0F"/>
    <w:rsid w:val="005F0535"/>
    <w:rsid w:val="005F0910"/>
    <w:rsid w:val="005F0EE1"/>
    <w:rsid w:val="005F15E8"/>
    <w:rsid w:val="005F19A7"/>
    <w:rsid w:val="005F19B9"/>
    <w:rsid w:val="005F2B10"/>
    <w:rsid w:val="005F4E02"/>
    <w:rsid w:val="005F5926"/>
    <w:rsid w:val="005F6811"/>
    <w:rsid w:val="005F6E42"/>
    <w:rsid w:val="005F717F"/>
    <w:rsid w:val="00600586"/>
    <w:rsid w:val="0060178A"/>
    <w:rsid w:val="00601917"/>
    <w:rsid w:val="006019EA"/>
    <w:rsid w:val="00603744"/>
    <w:rsid w:val="006050A2"/>
    <w:rsid w:val="006061FC"/>
    <w:rsid w:val="006063E1"/>
    <w:rsid w:val="00606EA5"/>
    <w:rsid w:val="00607475"/>
    <w:rsid w:val="0060777D"/>
    <w:rsid w:val="00607B22"/>
    <w:rsid w:val="00607B90"/>
    <w:rsid w:val="00607CFB"/>
    <w:rsid w:val="00610391"/>
    <w:rsid w:val="0061129C"/>
    <w:rsid w:val="0061240F"/>
    <w:rsid w:val="0061252A"/>
    <w:rsid w:val="00614706"/>
    <w:rsid w:val="0061506C"/>
    <w:rsid w:val="00615857"/>
    <w:rsid w:val="00620FB0"/>
    <w:rsid w:val="006213D5"/>
    <w:rsid w:val="006221E7"/>
    <w:rsid w:val="006235CF"/>
    <w:rsid w:val="0062428D"/>
    <w:rsid w:val="006244A9"/>
    <w:rsid w:val="00624B03"/>
    <w:rsid w:val="00624C90"/>
    <w:rsid w:val="00625D72"/>
    <w:rsid w:val="00626091"/>
    <w:rsid w:val="00626355"/>
    <w:rsid w:val="006263C2"/>
    <w:rsid w:val="00630352"/>
    <w:rsid w:val="006307BC"/>
    <w:rsid w:val="00630B3A"/>
    <w:rsid w:val="006320A2"/>
    <w:rsid w:val="006326A5"/>
    <w:rsid w:val="00633507"/>
    <w:rsid w:val="00633636"/>
    <w:rsid w:val="00633B71"/>
    <w:rsid w:val="00634852"/>
    <w:rsid w:val="00635033"/>
    <w:rsid w:val="00635364"/>
    <w:rsid w:val="00635496"/>
    <w:rsid w:val="006368BD"/>
    <w:rsid w:val="006374F6"/>
    <w:rsid w:val="006402B7"/>
    <w:rsid w:val="00640849"/>
    <w:rsid w:val="00641269"/>
    <w:rsid w:val="00641946"/>
    <w:rsid w:val="0064231B"/>
    <w:rsid w:val="00642FB2"/>
    <w:rsid w:val="00643E13"/>
    <w:rsid w:val="00643F2D"/>
    <w:rsid w:val="00644409"/>
    <w:rsid w:val="0064555D"/>
    <w:rsid w:val="00645BBC"/>
    <w:rsid w:val="0064612A"/>
    <w:rsid w:val="00647F06"/>
    <w:rsid w:val="0065194F"/>
    <w:rsid w:val="006530F3"/>
    <w:rsid w:val="00653E18"/>
    <w:rsid w:val="00655572"/>
    <w:rsid w:val="006559BB"/>
    <w:rsid w:val="00661149"/>
    <w:rsid w:val="00661446"/>
    <w:rsid w:val="006627CA"/>
    <w:rsid w:val="00662A70"/>
    <w:rsid w:val="00662C16"/>
    <w:rsid w:val="00662E75"/>
    <w:rsid w:val="00663226"/>
    <w:rsid w:val="00665B0E"/>
    <w:rsid w:val="00665EFC"/>
    <w:rsid w:val="00666580"/>
    <w:rsid w:val="00666956"/>
    <w:rsid w:val="00666C5C"/>
    <w:rsid w:val="00667978"/>
    <w:rsid w:val="00667FFE"/>
    <w:rsid w:val="00670239"/>
    <w:rsid w:val="00671C3D"/>
    <w:rsid w:val="00672E9D"/>
    <w:rsid w:val="00673169"/>
    <w:rsid w:val="0067414F"/>
    <w:rsid w:val="006743DB"/>
    <w:rsid w:val="00674B03"/>
    <w:rsid w:val="00676E80"/>
    <w:rsid w:val="006777B3"/>
    <w:rsid w:val="006779C9"/>
    <w:rsid w:val="00677AE7"/>
    <w:rsid w:val="00680338"/>
    <w:rsid w:val="0068044C"/>
    <w:rsid w:val="00680853"/>
    <w:rsid w:val="006814C9"/>
    <w:rsid w:val="0068292B"/>
    <w:rsid w:val="00682D6D"/>
    <w:rsid w:val="00682E25"/>
    <w:rsid w:val="006830C4"/>
    <w:rsid w:val="00683C1B"/>
    <w:rsid w:val="00683E7A"/>
    <w:rsid w:val="006843CB"/>
    <w:rsid w:val="0068509D"/>
    <w:rsid w:val="00686F2C"/>
    <w:rsid w:val="006875FC"/>
    <w:rsid w:val="006902AE"/>
    <w:rsid w:val="0069043B"/>
    <w:rsid w:val="00690762"/>
    <w:rsid w:val="00690BBD"/>
    <w:rsid w:val="0069102C"/>
    <w:rsid w:val="00691DBD"/>
    <w:rsid w:val="006923A8"/>
    <w:rsid w:val="00692617"/>
    <w:rsid w:val="00693575"/>
    <w:rsid w:val="006935E4"/>
    <w:rsid w:val="00693A73"/>
    <w:rsid w:val="00693F36"/>
    <w:rsid w:val="00693F63"/>
    <w:rsid w:val="0069511E"/>
    <w:rsid w:val="006953DC"/>
    <w:rsid w:val="00695D7E"/>
    <w:rsid w:val="00695F74"/>
    <w:rsid w:val="00697012"/>
    <w:rsid w:val="0069738C"/>
    <w:rsid w:val="00697D79"/>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B6A3C"/>
    <w:rsid w:val="006B6D00"/>
    <w:rsid w:val="006C22EC"/>
    <w:rsid w:val="006C2C8B"/>
    <w:rsid w:val="006C34CE"/>
    <w:rsid w:val="006C3746"/>
    <w:rsid w:val="006C3C64"/>
    <w:rsid w:val="006C677B"/>
    <w:rsid w:val="006C6A24"/>
    <w:rsid w:val="006C7FA6"/>
    <w:rsid w:val="006D1571"/>
    <w:rsid w:val="006D25FD"/>
    <w:rsid w:val="006D365C"/>
    <w:rsid w:val="006D384F"/>
    <w:rsid w:val="006D44D3"/>
    <w:rsid w:val="006D4D21"/>
    <w:rsid w:val="006D57D7"/>
    <w:rsid w:val="006D62DE"/>
    <w:rsid w:val="006D6352"/>
    <w:rsid w:val="006D6408"/>
    <w:rsid w:val="006D6959"/>
    <w:rsid w:val="006D6CA9"/>
    <w:rsid w:val="006D715A"/>
    <w:rsid w:val="006D7835"/>
    <w:rsid w:val="006D7903"/>
    <w:rsid w:val="006E123F"/>
    <w:rsid w:val="006E1B6D"/>
    <w:rsid w:val="006E1F1F"/>
    <w:rsid w:val="006E2A7D"/>
    <w:rsid w:val="006E2D2E"/>
    <w:rsid w:val="006E30DB"/>
    <w:rsid w:val="006E37B0"/>
    <w:rsid w:val="006E37E0"/>
    <w:rsid w:val="006E5053"/>
    <w:rsid w:val="006E54E0"/>
    <w:rsid w:val="006E55B5"/>
    <w:rsid w:val="006E6E7A"/>
    <w:rsid w:val="006F074E"/>
    <w:rsid w:val="006F124B"/>
    <w:rsid w:val="006F1379"/>
    <w:rsid w:val="006F1DC5"/>
    <w:rsid w:val="006F1EB5"/>
    <w:rsid w:val="006F414D"/>
    <w:rsid w:val="006F43F1"/>
    <w:rsid w:val="006F4A7F"/>
    <w:rsid w:val="006F4C33"/>
    <w:rsid w:val="006F4CC9"/>
    <w:rsid w:val="006F5414"/>
    <w:rsid w:val="006F608B"/>
    <w:rsid w:val="006F6CA4"/>
    <w:rsid w:val="00700637"/>
    <w:rsid w:val="0070106F"/>
    <w:rsid w:val="007018BB"/>
    <w:rsid w:val="0070274C"/>
    <w:rsid w:val="00703250"/>
    <w:rsid w:val="007042A6"/>
    <w:rsid w:val="0070527D"/>
    <w:rsid w:val="0070668B"/>
    <w:rsid w:val="00706A99"/>
    <w:rsid w:val="00710223"/>
    <w:rsid w:val="007104B6"/>
    <w:rsid w:val="00710564"/>
    <w:rsid w:val="00710688"/>
    <w:rsid w:val="00711852"/>
    <w:rsid w:val="00711F10"/>
    <w:rsid w:val="00712198"/>
    <w:rsid w:val="00713867"/>
    <w:rsid w:val="007142B9"/>
    <w:rsid w:val="007144B3"/>
    <w:rsid w:val="007157DE"/>
    <w:rsid w:val="00716B00"/>
    <w:rsid w:val="00716DF8"/>
    <w:rsid w:val="00717006"/>
    <w:rsid w:val="007172BF"/>
    <w:rsid w:val="00717B9B"/>
    <w:rsid w:val="00720550"/>
    <w:rsid w:val="00720F1B"/>
    <w:rsid w:val="007213A5"/>
    <w:rsid w:val="00721A2C"/>
    <w:rsid w:val="00722469"/>
    <w:rsid w:val="0072268E"/>
    <w:rsid w:val="00723BCA"/>
    <w:rsid w:val="00724626"/>
    <w:rsid w:val="00726893"/>
    <w:rsid w:val="007268A1"/>
    <w:rsid w:val="007273E7"/>
    <w:rsid w:val="00727935"/>
    <w:rsid w:val="00727C88"/>
    <w:rsid w:val="00730428"/>
    <w:rsid w:val="0073087C"/>
    <w:rsid w:val="00730AAB"/>
    <w:rsid w:val="00731354"/>
    <w:rsid w:val="007329E3"/>
    <w:rsid w:val="0073314F"/>
    <w:rsid w:val="00733580"/>
    <w:rsid w:val="00733789"/>
    <w:rsid w:val="00734AA1"/>
    <w:rsid w:val="00734D0C"/>
    <w:rsid w:val="00735DE8"/>
    <w:rsid w:val="007368FD"/>
    <w:rsid w:val="007370A7"/>
    <w:rsid w:val="00737E53"/>
    <w:rsid w:val="00741EFE"/>
    <w:rsid w:val="0074243D"/>
    <w:rsid w:val="00742BD8"/>
    <w:rsid w:val="00743880"/>
    <w:rsid w:val="00745CDD"/>
    <w:rsid w:val="00745DBD"/>
    <w:rsid w:val="00745E52"/>
    <w:rsid w:val="007460D4"/>
    <w:rsid w:val="00746ED9"/>
    <w:rsid w:val="00747236"/>
    <w:rsid w:val="007505C6"/>
    <w:rsid w:val="007512BB"/>
    <w:rsid w:val="00751E0F"/>
    <w:rsid w:val="00751F7D"/>
    <w:rsid w:val="0075613B"/>
    <w:rsid w:val="00756149"/>
    <w:rsid w:val="007578A1"/>
    <w:rsid w:val="00757E59"/>
    <w:rsid w:val="00757E5A"/>
    <w:rsid w:val="00760692"/>
    <w:rsid w:val="007617ED"/>
    <w:rsid w:val="0076184E"/>
    <w:rsid w:val="0076210C"/>
    <w:rsid w:val="00762303"/>
    <w:rsid w:val="00763542"/>
    <w:rsid w:val="00763DB1"/>
    <w:rsid w:val="00764405"/>
    <w:rsid w:val="007644A2"/>
    <w:rsid w:val="00764C45"/>
    <w:rsid w:val="0076583E"/>
    <w:rsid w:val="00765B0C"/>
    <w:rsid w:val="0076685C"/>
    <w:rsid w:val="00766A77"/>
    <w:rsid w:val="00766B29"/>
    <w:rsid w:val="00766FE6"/>
    <w:rsid w:val="00767382"/>
    <w:rsid w:val="007674FF"/>
    <w:rsid w:val="007678FE"/>
    <w:rsid w:val="00767A29"/>
    <w:rsid w:val="00767F30"/>
    <w:rsid w:val="00770A26"/>
    <w:rsid w:val="00771A4A"/>
    <w:rsid w:val="0077227D"/>
    <w:rsid w:val="00774669"/>
    <w:rsid w:val="00775899"/>
    <w:rsid w:val="00776C91"/>
    <w:rsid w:val="00777798"/>
    <w:rsid w:val="00777E34"/>
    <w:rsid w:val="0078079B"/>
    <w:rsid w:val="007817CC"/>
    <w:rsid w:val="007818F5"/>
    <w:rsid w:val="00781FB3"/>
    <w:rsid w:val="00782864"/>
    <w:rsid w:val="00783E0E"/>
    <w:rsid w:val="00784ACF"/>
    <w:rsid w:val="00785A3D"/>
    <w:rsid w:val="00785D81"/>
    <w:rsid w:val="00785E96"/>
    <w:rsid w:val="0078674B"/>
    <w:rsid w:val="00786C99"/>
    <w:rsid w:val="00786E3D"/>
    <w:rsid w:val="00786E88"/>
    <w:rsid w:val="00790095"/>
    <w:rsid w:val="007904CC"/>
    <w:rsid w:val="00790653"/>
    <w:rsid w:val="00790FC8"/>
    <w:rsid w:val="007915C6"/>
    <w:rsid w:val="007918D7"/>
    <w:rsid w:val="00791B95"/>
    <w:rsid w:val="00791EB3"/>
    <w:rsid w:val="00792234"/>
    <w:rsid w:val="007923D5"/>
    <w:rsid w:val="0079597C"/>
    <w:rsid w:val="007961E5"/>
    <w:rsid w:val="00797ADB"/>
    <w:rsid w:val="00797C71"/>
    <w:rsid w:val="007A0BC6"/>
    <w:rsid w:val="007A1005"/>
    <w:rsid w:val="007A10D0"/>
    <w:rsid w:val="007A13DC"/>
    <w:rsid w:val="007A175B"/>
    <w:rsid w:val="007A17CA"/>
    <w:rsid w:val="007A1A9C"/>
    <w:rsid w:val="007A1F64"/>
    <w:rsid w:val="007A232B"/>
    <w:rsid w:val="007A46E1"/>
    <w:rsid w:val="007A6564"/>
    <w:rsid w:val="007A7F43"/>
    <w:rsid w:val="007B0621"/>
    <w:rsid w:val="007B0AC6"/>
    <w:rsid w:val="007B0F0D"/>
    <w:rsid w:val="007B18BB"/>
    <w:rsid w:val="007B1F04"/>
    <w:rsid w:val="007B3FB1"/>
    <w:rsid w:val="007B4675"/>
    <w:rsid w:val="007B494C"/>
    <w:rsid w:val="007B4EAD"/>
    <w:rsid w:val="007B7F79"/>
    <w:rsid w:val="007B7FC1"/>
    <w:rsid w:val="007C06C5"/>
    <w:rsid w:val="007C1974"/>
    <w:rsid w:val="007C1F03"/>
    <w:rsid w:val="007C2767"/>
    <w:rsid w:val="007C279E"/>
    <w:rsid w:val="007C32C1"/>
    <w:rsid w:val="007C36E3"/>
    <w:rsid w:val="007C3CA1"/>
    <w:rsid w:val="007C529F"/>
    <w:rsid w:val="007C672A"/>
    <w:rsid w:val="007C7C5F"/>
    <w:rsid w:val="007C7E07"/>
    <w:rsid w:val="007D15AB"/>
    <w:rsid w:val="007D19D5"/>
    <w:rsid w:val="007D2397"/>
    <w:rsid w:val="007D2934"/>
    <w:rsid w:val="007D2E74"/>
    <w:rsid w:val="007D3A9E"/>
    <w:rsid w:val="007D3D20"/>
    <w:rsid w:val="007D4210"/>
    <w:rsid w:val="007D42B1"/>
    <w:rsid w:val="007D500B"/>
    <w:rsid w:val="007D5ED7"/>
    <w:rsid w:val="007D6034"/>
    <w:rsid w:val="007D62CB"/>
    <w:rsid w:val="007D6850"/>
    <w:rsid w:val="007D7A48"/>
    <w:rsid w:val="007D7C7D"/>
    <w:rsid w:val="007D7E47"/>
    <w:rsid w:val="007E180F"/>
    <w:rsid w:val="007E551A"/>
    <w:rsid w:val="007E5E05"/>
    <w:rsid w:val="007E6B51"/>
    <w:rsid w:val="007E6D49"/>
    <w:rsid w:val="007E777A"/>
    <w:rsid w:val="007F0893"/>
    <w:rsid w:val="007F118F"/>
    <w:rsid w:val="007F2947"/>
    <w:rsid w:val="007F3E48"/>
    <w:rsid w:val="007F4356"/>
    <w:rsid w:val="007F5B56"/>
    <w:rsid w:val="007F6B68"/>
    <w:rsid w:val="00800F10"/>
    <w:rsid w:val="00800F41"/>
    <w:rsid w:val="0080198F"/>
    <w:rsid w:val="00802448"/>
    <w:rsid w:val="0080295A"/>
    <w:rsid w:val="008032E4"/>
    <w:rsid w:val="00804AE8"/>
    <w:rsid w:val="0080528F"/>
    <w:rsid w:val="00805919"/>
    <w:rsid w:val="00806DCD"/>
    <w:rsid w:val="00807EF6"/>
    <w:rsid w:val="008129C9"/>
    <w:rsid w:val="00812B09"/>
    <w:rsid w:val="008136E6"/>
    <w:rsid w:val="008160B1"/>
    <w:rsid w:val="008167F5"/>
    <w:rsid w:val="008171EA"/>
    <w:rsid w:val="00817741"/>
    <w:rsid w:val="008177C1"/>
    <w:rsid w:val="008200D0"/>
    <w:rsid w:val="00821B79"/>
    <w:rsid w:val="00822A85"/>
    <w:rsid w:val="00822F9A"/>
    <w:rsid w:val="008245C5"/>
    <w:rsid w:val="00824A3C"/>
    <w:rsid w:val="008259C3"/>
    <w:rsid w:val="008268F4"/>
    <w:rsid w:val="008271AC"/>
    <w:rsid w:val="00827E95"/>
    <w:rsid w:val="00827F93"/>
    <w:rsid w:val="008306E4"/>
    <w:rsid w:val="0083095C"/>
    <w:rsid w:val="00830A7B"/>
    <w:rsid w:val="00830D62"/>
    <w:rsid w:val="0083228A"/>
    <w:rsid w:val="00832625"/>
    <w:rsid w:val="00832E55"/>
    <w:rsid w:val="0083320F"/>
    <w:rsid w:val="0083350C"/>
    <w:rsid w:val="0083457C"/>
    <w:rsid w:val="00835757"/>
    <w:rsid w:val="008357E5"/>
    <w:rsid w:val="00835CB1"/>
    <w:rsid w:val="0083617D"/>
    <w:rsid w:val="0083680C"/>
    <w:rsid w:val="008402FA"/>
    <w:rsid w:val="00840B87"/>
    <w:rsid w:val="008419A3"/>
    <w:rsid w:val="00841C4A"/>
    <w:rsid w:val="008438A4"/>
    <w:rsid w:val="00844246"/>
    <w:rsid w:val="00844E2D"/>
    <w:rsid w:val="008462A5"/>
    <w:rsid w:val="0084744E"/>
    <w:rsid w:val="0084760F"/>
    <w:rsid w:val="00847812"/>
    <w:rsid w:val="00853000"/>
    <w:rsid w:val="00853B46"/>
    <w:rsid w:val="00853D90"/>
    <w:rsid w:val="00853ED3"/>
    <w:rsid w:val="0085541A"/>
    <w:rsid w:val="00856F9E"/>
    <w:rsid w:val="0085703E"/>
    <w:rsid w:val="00861639"/>
    <w:rsid w:val="00862199"/>
    <w:rsid w:val="008640E9"/>
    <w:rsid w:val="00865227"/>
    <w:rsid w:val="00865F9A"/>
    <w:rsid w:val="00867538"/>
    <w:rsid w:val="0086757E"/>
    <w:rsid w:val="00867F4D"/>
    <w:rsid w:val="00870AC0"/>
    <w:rsid w:val="008717D8"/>
    <w:rsid w:val="00871F1A"/>
    <w:rsid w:val="00872128"/>
    <w:rsid w:val="00872243"/>
    <w:rsid w:val="00873478"/>
    <w:rsid w:val="008736CC"/>
    <w:rsid w:val="00873E1E"/>
    <w:rsid w:val="00874A14"/>
    <w:rsid w:val="00874C64"/>
    <w:rsid w:val="00875166"/>
    <w:rsid w:val="00876468"/>
    <w:rsid w:val="008764DF"/>
    <w:rsid w:val="00876AAB"/>
    <w:rsid w:val="00877DFD"/>
    <w:rsid w:val="00881A1B"/>
    <w:rsid w:val="00882635"/>
    <w:rsid w:val="00883267"/>
    <w:rsid w:val="00883E3C"/>
    <w:rsid w:val="008859D6"/>
    <w:rsid w:val="008860B5"/>
    <w:rsid w:val="00886A08"/>
    <w:rsid w:val="00887576"/>
    <w:rsid w:val="00887658"/>
    <w:rsid w:val="00887AF5"/>
    <w:rsid w:val="00887DE0"/>
    <w:rsid w:val="00890364"/>
    <w:rsid w:val="008905C9"/>
    <w:rsid w:val="00890E2D"/>
    <w:rsid w:val="00892933"/>
    <w:rsid w:val="00894141"/>
    <w:rsid w:val="0089601F"/>
    <w:rsid w:val="00896393"/>
    <w:rsid w:val="0089683D"/>
    <w:rsid w:val="00896B05"/>
    <w:rsid w:val="00897357"/>
    <w:rsid w:val="008A07ED"/>
    <w:rsid w:val="008A1397"/>
    <w:rsid w:val="008A1ACE"/>
    <w:rsid w:val="008A2D81"/>
    <w:rsid w:val="008A3045"/>
    <w:rsid w:val="008A3A1A"/>
    <w:rsid w:val="008A5794"/>
    <w:rsid w:val="008A75A2"/>
    <w:rsid w:val="008B0376"/>
    <w:rsid w:val="008B05BD"/>
    <w:rsid w:val="008B2633"/>
    <w:rsid w:val="008B2E67"/>
    <w:rsid w:val="008B30E6"/>
    <w:rsid w:val="008B3545"/>
    <w:rsid w:val="008B37F7"/>
    <w:rsid w:val="008B4675"/>
    <w:rsid w:val="008B50AC"/>
    <w:rsid w:val="008B59D8"/>
    <w:rsid w:val="008B5C24"/>
    <w:rsid w:val="008B6B28"/>
    <w:rsid w:val="008B7186"/>
    <w:rsid w:val="008B7377"/>
    <w:rsid w:val="008C05AD"/>
    <w:rsid w:val="008C19F6"/>
    <w:rsid w:val="008C3013"/>
    <w:rsid w:val="008C341C"/>
    <w:rsid w:val="008C34A1"/>
    <w:rsid w:val="008C37C1"/>
    <w:rsid w:val="008C5F96"/>
    <w:rsid w:val="008C628E"/>
    <w:rsid w:val="008C743B"/>
    <w:rsid w:val="008C791A"/>
    <w:rsid w:val="008C7E60"/>
    <w:rsid w:val="008D01D0"/>
    <w:rsid w:val="008D0584"/>
    <w:rsid w:val="008D179E"/>
    <w:rsid w:val="008D1A53"/>
    <w:rsid w:val="008D1C9B"/>
    <w:rsid w:val="008D4275"/>
    <w:rsid w:val="008D600C"/>
    <w:rsid w:val="008D665A"/>
    <w:rsid w:val="008D6B6E"/>
    <w:rsid w:val="008D70DD"/>
    <w:rsid w:val="008D7850"/>
    <w:rsid w:val="008D7ACA"/>
    <w:rsid w:val="008D7B66"/>
    <w:rsid w:val="008E0384"/>
    <w:rsid w:val="008E0D3A"/>
    <w:rsid w:val="008E118E"/>
    <w:rsid w:val="008E148C"/>
    <w:rsid w:val="008E3B0A"/>
    <w:rsid w:val="008E3E63"/>
    <w:rsid w:val="008E42A1"/>
    <w:rsid w:val="008E540E"/>
    <w:rsid w:val="008E54AD"/>
    <w:rsid w:val="008E5C27"/>
    <w:rsid w:val="008E7A20"/>
    <w:rsid w:val="008F125E"/>
    <w:rsid w:val="008F1AB0"/>
    <w:rsid w:val="008F1ABF"/>
    <w:rsid w:val="008F2892"/>
    <w:rsid w:val="008F2F91"/>
    <w:rsid w:val="008F30C6"/>
    <w:rsid w:val="008F33BE"/>
    <w:rsid w:val="008F389A"/>
    <w:rsid w:val="008F399A"/>
    <w:rsid w:val="008F3FAA"/>
    <w:rsid w:val="008F4317"/>
    <w:rsid w:val="008F4977"/>
    <w:rsid w:val="008F5394"/>
    <w:rsid w:val="00900EB8"/>
    <w:rsid w:val="00900F8E"/>
    <w:rsid w:val="0090273E"/>
    <w:rsid w:val="009033C0"/>
    <w:rsid w:val="00903A6C"/>
    <w:rsid w:val="00903C36"/>
    <w:rsid w:val="009043BF"/>
    <w:rsid w:val="00904C74"/>
    <w:rsid w:val="00904DC3"/>
    <w:rsid w:val="0090542B"/>
    <w:rsid w:val="00906147"/>
    <w:rsid w:val="00906401"/>
    <w:rsid w:val="00906B1D"/>
    <w:rsid w:val="00906BC8"/>
    <w:rsid w:val="00906C20"/>
    <w:rsid w:val="00906E66"/>
    <w:rsid w:val="00910CEF"/>
    <w:rsid w:val="00910E27"/>
    <w:rsid w:val="0091148F"/>
    <w:rsid w:val="00911821"/>
    <w:rsid w:val="00911B4E"/>
    <w:rsid w:val="00911FF5"/>
    <w:rsid w:val="0091278E"/>
    <w:rsid w:val="00912E01"/>
    <w:rsid w:val="00913B20"/>
    <w:rsid w:val="00914CE8"/>
    <w:rsid w:val="00914E6F"/>
    <w:rsid w:val="0091532D"/>
    <w:rsid w:val="00915AA0"/>
    <w:rsid w:val="00915B0C"/>
    <w:rsid w:val="00916549"/>
    <w:rsid w:val="009216F9"/>
    <w:rsid w:val="009219F5"/>
    <w:rsid w:val="00922129"/>
    <w:rsid w:val="00922930"/>
    <w:rsid w:val="0092492D"/>
    <w:rsid w:val="00925312"/>
    <w:rsid w:val="0092562B"/>
    <w:rsid w:val="00925A42"/>
    <w:rsid w:val="00925DD9"/>
    <w:rsid w:val="00925F39"/>
    <w:rsid w:val="00927114"/>
    <w:rsid w:val="00927156"/>
    <w:rsid w:val="009271B8"/>
    <w:rsid w:val="009274D2"/>
    <w:rsid w:val="009277E8"/>
    <w:rsid w:val="00927EB5"/>
    <w:rsid w:val="00930CFF"/>
    <w:rsid w:val="0093171D"/>
    <w:rsid w:val="009327A4"/>
    <w:rsid w:val="00932C8D"/>
    <w:rsid w:val="009339C3"/>
    <w:rsid w:val="00933A97"/>
    <w:rsid w:val="009348B6"/>
    <w:rsid w:val="00934DC9"/>
    <w:rsid w:val="0093539A"/>
    <w:rsid w:val="009369E3"/>
    <w:rsid w:val="009373D7"/>
    <w:rsid w:val="00937B63"/>
    <w:rsid w:val="00940663"/>
    <w:rsid w:val="00940B13"/>
    <w:rsid w:val="00940B67"/>
    <w:rsid w:val="00941921"/>
    <w:rsid w:val="00942192"/>
    <w:rsid w:val="009423E4"/>
    <w:rsid w:val="009466D2"/>
    <w:rsid w:val="00946ADA"/>
    <w:rsid w:val="00947838"/>
    <w:rsid w:val="0095039C"/>
    <w:rsid w:val="0095051E"/>
    <w:rsid w:val="009506DB"/>
    <w:rsid w:val="00951A14"/>
    <w:rsid w:val="00952853"/>
    <w:rsid w:val="0095368D"/>
    <w:rsid w:val="009540A1"/>
    <w:rsid w:val="0095481B"/>
    <w:rsid w:val="009548FD"/>
    <w:rsid w:val="00955210"/>
    <w:rsid w:val="009553BB"/>
    <w:rsid w:val="00963CA9"/>
    <w:rsid w:val="00963EDC"/>
    <w:rsid w:val="00964398"/>
    <w:rsid w:val="00964A7F"/>
    <w:rsid w:val="00966C0E"/>
    <w:rsid w:val="00966F38"/>
    <w:rsid w:val="009675A0"/>
    <w:rsid w:val="00967881"/>
    <w:rsid w:val="00970A27"/>
    <w:rsid w:val="009714BE"/>
    <w:rsid w:val="009717B4"/>
    <w:rsid w:val="009727D5"/>
    <w:rsid w:val="00972F37"/>
    <w:rsid w:val="0097443D"/>
    <w:rsid w:val="00974DC8"/>
    <w:rsid w:val="00974F0F"/>
    <w:rsid w:val="00975209"/>
    <w:rsid w:val="0097613A"/>
    <w:rsid w:val="00976381"/>
    <w:rsid w:val="00976EC7"/>
    <w:rsid w:val="00977232"/>
    <w:rsid w:val="0097763C"/>
    <w:rsid w:val="009778F0"/>
    <w:rsid w:val="00977ACC"/>
    <w:rsid w:val="00977B50"/>
    <w:rsid w:val="009801B0"/>
    <w:rsid w:val="00980885"/>
    <w:rsid w:val="00982486"/>
    <w:rsid w:val="00983A7D"/>
    <w:rsid w:val="00983CFC"/>
    <w:rsid w:val="009847C2"/>
    <w:rsid w:val="00985A06"/>
    <w:rsid w:val="00987531"/>
    <w:rsid w:val="009906B0"/>
    <w:rsid w:val="009906BC"/>
    <w:rsid w:val="00990775"/>
    <w:rsid w:val="0099095E"/>
    <w:rsid w:val="00991388"/>
    <w:rsid w:val="009924EE"/>
    <w:rsid w:val="00993793"/>
    <w:rsid w:val="0099456C"/>
    <w:rsid w:val="009958DC"/>
    <w:rsid w:val="009A06E5"/>
    <w:rsid w:val="009A0947"/>
    <w:rsid w:val="009A0E16"/>
    <w:rsid w:val="009A145C"/>
    <w:rsid w:val="009A266D"/>
    <w:rsid w:val="009A352D"/>
    <w:rsid w:val="009A3B85"/>
    <w:rsid w:val="009A4C82"/>
    <w:rsid w:val="009A5B7E"/>
    <w:rsid w:val="009A5E53"/>
    <w:rsid w:val="009A61AD"/>
    <w:rsid w:val="009A66C0"/>
    <w:rsid w:val="009A683C"/>
    <w:rsid w:val="009B04AB"/>
    <w:rsid w:val="009B0541"/>
    <w:rsid w:val="009B0548"/>
    <w:rsid w:val="009B065C"/>
    <w:rsid w:val="009B115F"/>
    <w:rsid w:val="009B12C2"/>
    <w:rsid w:val="009B1BAF"/>
    <w:rsid w:val="009B2114"/>
    <w:rsid w:val="009B2A2A"/>
    <w:rsid w:val="009B4AF4"/>
    <w:rsid w:val="009B7CED"/>
    <w:rsid w:val="009C0310"/>
    <w:rsid w:val="009C043C"/>
    <w:rsid w:val="009C07A0"/>
    <w:rsid w:val="009C10D5"/>
    <w:rsid w:val="009C1DE2"/>
    <w:rsid w:val="009C2976"/>
    <w:rsid w:val="009C2F4D"/>
    <w:rsid w:val="009C33BF"/>
    <w:rsid w:val="009C384A"/>
    <w:rsid w:val="009C3DEF"/>
    <w:rsid w:val="009C3F1D"/>
    <w:rsid w:val="009C41ED"/>
    <w:rsid w:val="009C5156"/>
    <w:rsid w:val="009C5AF4"/>
    <w:rsid w:val="009C6337"/>
    <w:rsid w:val="009C684E"/>
    <w:rsid w:val="009C6A36"/>
    <w:rsid w:val="009C6AD1"/>
    <w:rsid w:val="009C7B97"/>
    <w:rsid w:val="009D0FD5"/>
    <w:rsid w:val="009D1649"/>
    <w:rsid w:val="009D1A15"/>
    <w:rsid w:val="009D1FEE"/>
    <w:rsid w:val="009D27EA"/>
    <w:rsid w:val="009D55C7"/>
    <w:rsid w:val="009D5957"/>
    <w:rsid w:val="009D5CF3"/>
    <w:rsid w:val="009D63D8"/>
    <w:rsid w:val="009D6DCA"/>
    <w:rsid w:val="009E042F"/>
    <w:rsid w:val="009E07D1"/>
    <w:rsid w:val="009E0E02"/>
    <w:rsid w:val="009E128D"/>
    <w:rsid w:val="009E176B"/>
    <w:rsid w:val="009E1C5E"/>
    <w:rsid w:val="009E1CD8"/>
    <w:rsid w:val="009E22B5"/>
    <w:rsid w:val="009E27EB"/>
    <w:rsid w:val="009E3624"/>
    <w:rsid w:val="009E39C1"/>
    <w:rsid w:val="009E44A0"/>
    <w:rsid w:val="009E53AA"/>
    <w:rsid w:val="009E57AC"/>
    <w:rsid w:val="009E63D8"/>
    <w:rsid w:val="009F0427"/>
    <w:rsid w:val="009F08C7"/>
    <w:rsid w:val="009F0CBF"/>
    <w:rsid w:val="009F1818"/>
    <w:rsid w:val="009F3AAF"/>
    <w:rsid w:val="009F3B5F"/>
    <w:rsid w:val="009F52A1"/>
    <w:rsid w:val="009F5FC3"/>
    <w:rsid w:val="009F64DF"/>
    <w:rsid w:val="009F78BA"/>
    <w:rsid w:val="00A004A0"/>
    <w:rsid w:val="00A01350"/>
    <w:rsid w:val="00A01A42"/>
    <w:rsid w:val="00A01BA0"/>
    <w:rsid w:val="00A02EA6"/>
    <w:rsid w:val="00A04087"/>
    <w:rsid w:val="00A04B9B"/>
    <w:rsid w:val="00A04DA9"/>
    <w:rsid w:val="00A056F6"/>
    <w:rsid w:val="00A05FA7"/>
    <w:rsid w:val="00A05FF0"/>
    <w:rsid w:val="00A06479"/>
    <w:rsid w:val="00A1023C"/>
    <w:rsid w:val="00A1350D"/>
    <w:rsid w:val="00A13EBD"/>
    <w:rsid w:val="00A14868"/>
    <w:rsid w:val="00A15594"/>
    <w:rsid w:val="00A16165"/>
    <w:rsid w:val="00A175FC"/>
    <w:rsid w:val="00A17CDD"/>
    <w:rsid w:val="00A20121"/>
    <w:rsid w:val="00A207D5"/>
    <w:rsid w:val="00A20AFE"/>
    <w:rsid w:val="00A20E43"/>
    <w:rsid w:val="00A22BCF"/>
    <w:rsid w:val="00A231AB"/>
    <w:rsid w:val="00A23784"/>
    <w:rsid w:val="00A239D3"/>
    <w:rsid w:val="00A23C5D"/>
    <w:rsid w:val="00A23CE1"/>
    <w:rsid w:val="00A23D9B"/>
    <w:rsid w:val="00A245ED"/>
    <w:rsid w:val="00A25D4E"/>
    <w:rsid w:val="00A2688C"/>
    <w:rsid w:val="00A26EBF"/>
    <w:rsid w:val="00A27A72"/>
    <w:rsid w:val="00A300FA"/>
    <w:rsid w:val="00A32264"/>
    <w:rsid w:val="00A326FC"/>
    <w:rsid w:val="00A336BB"/>
    <w:rsid w:val="00A33B94"/>
    <w:rsid w:val="00A34116"/>
    <w:rsid w:val="00A34774"/>
    <w:rsid w:val="00A34886"/>
    <w:rsid w:val="00A353E3"/>
    <w:rsid w:val="00A353FA"/>
    <w:rsid w:val="00A35E7B"/>
    <w:rsid w:val="00A35EEB"/>
    <w:rsid w:val="00A361F5"/>
    <w:rsid w:val="00A36268"/>
    <w:rsid w:val="00A3643D"/>
    <w:rsid w:val="00A36FCE"/>
    <w:rsid w:val="00A3755E"/>
    <w:rsid w:val="00A37C9B"/>
    <w:rsid w:val="00A37F07"/>
    <w:rsid w:val="00A4296C"/>
    <w:rsid w:val="00A42EB6"/>
    <w:rsid w:val="00A452B1"/>
    <w:rsid w:val="00A4606A"/>
    <w:rsid w:val="00A46462"/>
    <w:rsid w:val="00A466F0"/>
    <w:rsid w:val="00A46E8D"/>
    <w:rsid w:val="00A475F3"/>
    <w:rsid w:val="00A47832"/>
    <w:rsid w:val="00A506D8"/>
    <w:rsid w:val="00A50B61"/>
    <w:rsid w:val="00A50EC5"/>
    <w:rsid w:val="00A51006"/>
    <w:rsid w:val="00A5111D"/>
    <w:rsid w:val="00A51ACD"/>
    <w:rsid w:val="00A52BF1"/>
    <w:rsid w:val="00A5339F"/>
    <w:rsid w:val="00A5343C"/>
    <w:rsid w:val="00A53762"/>
    <w:rsid w:val="00A53DC8"/>
    <w:rsid w:val="00A554CB"/>
    <w:rsid w:val="00A5600E"/>
    <w:rsid w:val="00A5695D"/>
    <w:rsid w:val="00A60DB1"/>
    <w:rsid w:val="00A613B1"/>
    <w:rsid w:val="00A6224B"/>
    <w:rsid w:val="00A63258"/>
    <w:rsid w:val="00A63703"/>
    <w:rsid w:val="00A64113"/>
    <w:rsid w:val="00A6503E"/>
    <w:rsid w:val="00A65DCF"/>
    <w:rsid w:val="00A663CD"/>
    <w:rsid w:val="00A66FE9"/>
    <w:rsid w:val="00A67152"/>
    <w:rsid w:val="00A70918"/>
    <w:rsid w:val="00A7178F"/>
    <w:rsid w:val="00A71AB9"/>
    <w:rsid w:val="00A729D6"/>
    <w:rsid w:val="00A74545"/>
    <w:rsid w:val="00A75191"/>
    <w:rsid w:val="00A75636"/>
    <w:rsid w:val="00A75F60"/>
    <w:rsid w:val="00A80127"/>
    <w:rsid w:val="00A8015B"/>
    <w:rsid w:val="00A807A3"/>
    <w:rsid w:val="00A8082B"/>
    <w:rsid w:val="00A83CD7"/>
    <w:rsid w:val="00A84928"/>
    <w:rsid w:val="00A86755"/>
    <w:rsid w:val="00A86F95"/>
    <w:rsid w:val="00A903D1"/>
    <w:rsid w:val="00A90D93"/>
    <w:rsid w:val="00A91A1A"/>
    <w:rsid w:val="00A925E8"/>
    <w:rsid w:val="00A92BAB"/>
    <w:rsid w:val="00A93430"/>
    <w:rsid w:val="00A93F82"/>
    <w:rsid w:val="00A94CAE"/>
    <w:rsid w:val="00A94ECA"/>
    <w:rsid w:val="00A95594"/>
    <w:rsid w:val="00A96612"/>
    <w:rsid w:val="00AA1CE0"/>
    <w:rsid w:val="00AA1EF5"/>
    <w:rsid w:val="00AA1F6C"/>
    <w:rsid w:val="00AA1FF3"/>
    <w:rsid w:val="00AA321B"/>
    <w:rsid w:val="00AA33DA"/>
    <w:rsid w:val="00AA3524"/>
    <w:rsid w:val="00AA39F9"/>
    <w:rsid w:val="00AA3A8A"/>
    <w:rsid w:val="00AA4AC0"/>
    <w:rsid w:val="00AA4B86"/>
    <w:rsid w:val="00AA5854"/>
    <w:rsid w:val="00AA669F"/>
    <w:rsid w:val="00AA6786"/>
    <w:rsid w:val="00AA7C18"/>
    <w:rsid w:val="00AB1221"/>
    <w:rsid w:val="00AB16BE"/>
    <w:rsid w:val="00AB1ACC"/>
    <w:rsid w:val="00AB1CDD"/>
    <w:rsid w:val="00AB1E3F"/>
    <w:rsid w:val="00AB24C0"/>
    <w:rsid w:val="00AB2622"/>
    <w:rsid w:val="00AB4984"/>
    <w:rsid w:val="00AB50AD"/>
    <w:rsid w:val="00AB5C41"/>
    <w:rsid w:val="00AB5E91"/>
    <w:rsid w:val="00AB6422"/>
    <w:rsid w:val="00AB6A63"/>
    <w:rsid w:val="00AB756C"/>
    <w:rsid w:val="00AC0D39"/>
    <w:rsid w:val="00AC0FB7"/>
    <w:rsid w:val="00AC16BE"/>
    <w:rsid w:val="00AC1B18"/>
    <w:rsid w:val="00AC211F"/>
    <w:rsid w:val="00AC2240"/>
    <w:rsid w:val="00AC2C65"/>
    <w:rsid w:val="00AC32A5"/>
    <w:rsid w:val="00AC4205"/>
    <w:rsid w:val="00AC4A7C"/>
    <w:rsid w:val="00AC4DF8"/>
    <w:rsid w:val="00AC5755"/>
    <w:rsid w:val="00AC5E5A"/>
    <w:rsid w:val="00AC6069"/>
    <w:rsid w:val="00AC641D"/>
    <w:rsid w:val="00AC6C0C"/>
    <w:rsid w:val="00AC76A8"/>
    <w:rsid w:val="00AD0ADD"/>
    <w:rsid w:val="00AD0F71"/>
    <w:rsid w:val="00AD214F"/>
    <w:rsid w:val="00AD23F3"/>
    <w:rsid w:val="00AD3483"/>
    <w:rsid w:val="00AD3631"/>
    <w:rsid w:val="00AD37BC"/>
    <w:rsid w:val="00AD38EA"/>
    <w:rsid w:val="00AD458D"/>
    <w:rsid w:val="00AD5A0C"/>
    <w:rsid w:val="00AD6991"/>
    <w:rsid w:val="00AD6A77"/>
    <w:rsid w:val="00AD714A"/>
    <w:rsid w:val="00AE0C92"/>
    <w:rsid w:val="00AE1CEC"/>
    <w:rsid w:val="00AE1E44"/>
    <w:rsid w:val="00AE2354"/>
    <w:rsid w:val="00AE27F6"/>
    <w:rsid w:val="00AE3F91"/>
    <w:rsid w:val="00AE408C"/>
    <w:rsid w:val="00AE47DA"/>
    <w:rsid w:val="00AE73A7"/>
    <w:rsid w:val="00AE770B"/>
    <w:rsid w:val="00AE7D7D"/>
    <w:rsid w:val="00AF0279"/>
    <w:rsid w:val="00AF042C"/>
    <w:rsid w:val="00AF1B7D"/>
    <w:rsid w:val="00AF3144"/>
    <w:rsid w:val="00AF41DB"/>
    <w:rsid w:val="00AF4A7C"/>
    <w:rsid w:val="00AF55C0"/>
    <w:rsid w:val="00AF6061"/>
    <w:rsid w:val="00AF611E"/>
    <w:rsid w:val="00AF645E"/>
    <w:rsid w:val="00AF6981"/>
    <w:rsid w:val="00AF7662"/>
    <w:rsid w:val="00AF7941"/>
    <w:rsid w:val="00B014AA"/>
    <w:rsid w:val="00B026FE"/>
    <w:rsid w:val="00B03D29"/>
    <w:rsid w:val="00B03D7F"/>
    <w:rsid w:val="00B048F4"/>
    <w:rsid w:val="00B049E8"/>
    <w:rsid w:val="00B05956"/>
    <w:rsid w:val="00B05C9F"/>
    <w:rsid w:val="00B06560"/>
    <w:rsid w:val="00B071F0"/>
    <w:rsid w:val="00B07D45"/>
    <w:rsid w:val="00B07E09"/>
    <w:rsid w:val="00B1077B"/>
    <w:rsid w:val="00B119A6"/>
    <w:rsid w:val="00B11FA8"/>
    <w:rsid w:val="00B1217F"/>
    <w:rsid w:val="00B126C8"/>
    <w:rsid w:val="00B12A04"/>
    <w:rsid w:val="00B12BF8"/>
    <w:rsid w:val="00B12D31"/>
    <w:rsid w:val="00B1416A"/>
    <w:rsid w:val="00B15415"/>
    <w:rsid w:val="00B1570C"/>
    <w:rsid w:val="00B1606D"/>
    <w:rsid w:val="00B17E17"/>
    <w:rsid w:val="00B203F4"/>
    <w:rsid w:val="00B20AF9"/>
    <w:rsid w:val="00B21FA7"/>
    <w:rsid w:val="00B22C0A"/>
    <w:rsid w:val="00B23D38"/>
    <w:rsid w:val="00B24A22"/>
    <w:rsid w:val="00B31E7A"/>
    <w:rsid w:val="00B32AB8"/>
    <w:rsid w:val="00B337EC"/>
    <w:rsid w:val="00B33B33"/>
    <w:rsid w:val="00B3469B"/>
    <w:rsid w:val="00B3472F"/>
    <w:rsid w:val="00B35B60"/>
    <w:rsid w:val="00B35D11"/>
    <w:rsid w:val="00B367B6"/>
    <w:rsid w:val="00B36861"/>
    <w:rsid w:val="00B3691E"/>
    <w:rsid w:val="00B36DD4"/>
    <w:rsid w:val="00B40D9B"/>
    <w:rsid w:val="00B42180"/>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0D5D"/>
    <w:rsid w:val="00B50EB9"/>
    <w:rsid w:val="00B5147C"/>
    <w:rsid w:val="00B531E1"/>
    <w:rsid w:val="00B534E9"/>
    <w:rsid w:val="00B53503"/>
    <w:rsid w:val="00B53F58"/>
    <w:rsid w:val="00B54BD9"/>
    <w:rsid w:val="00B54DF1"/>
    <w:rsid w:val="00B555CE"/>
    <w:rsid w:val="00B55EAC"/>
    <w:rsid w:val="00B575F5"/>
    <w:rsid w:val="00B608C1"/>
    <w:rsid w:val="00B6208F"/>
    <w:rsid w:val="00B62ED4"/>
    <w:rsid w:val="00B62FE1"/>
    <w:rsid w:val="00B63669"/>
    <w:rsid w:val="00B63D56"/>
    <w:rsid w:val="00B642AA"/>
    <w:rsid w:val="00B65900"/>
    <w:rsid w:val="00B65BDC"/>
    <w:rsid w:val="00B67581"/>
    <w:rsid w:val="00B70415"/>
    <w:rsid w:val="00B71002"/>
    <w:rsid w:val="00B719A6"/>
    <w:rsid w:val="00B72430"/>
    <w:rsid w:val="00B72978"/>
    <w:rsid w:val="00B72E3A"/>
    <w:rsid w:val="00B731B3"/>
    <w:rsid w:val="00B74C55"/>
    <w:rsid w:val="00B75DFB"/>
    <w:rsid w:val="00B7654A"/>
    <w:rsid w:val="00B815C2"/>
    <w:rsid w:val="00B818E9"/>
    <w:rsid w:val="00B82E2D"/>
    <w:rsid w:val="00B82EC6"/>
    <w:rsid w:val="00B83144"/>
    <w:rsid w:val="00B8456D"/>
    <w:rsid w:val="00B84794"/>
    <w:rsid w:val="00B8552E"/>
    <w:rsid w:val="00B8556B"/>
    <w:rsid w:val="00B863B8"/>
    <w:rsid w:val="00B86791"/>
    <w:rsid w:val="00B90509"/>
    <w:rsid w:val="00B912A1"/>
    <w:rsid w:val="00B91393"/>
    <w:rsid w:val="00B913C2"/>
    <w:rsid w:val="00B91FFB"/>
    <w:rsid w:val="00B9224D"/>
    <w:rsid w:val="00B92EB8"/>
    <w:rsid w:val="00B93B13"/>
    <w:rsid w:val="00B93C91"/>
    <w:rsid w:val="00B93D48"/>
    <w:rsid w:val="00B9587C"/>
    <w:rsid w:val="00B95C89"/>
    <w:rsid w:val="00B95C93"/>
    <w:rsid w:val="00B95CD9"/>
    <w:rsid w:val="00B965B5"/>
    <w:rsid w:val="00B96983"/>
    <w:rsid w:val="00B96DC4"/>
    <w:rsid w:val="00B970EF"/>
    <w:rsid w:val="00BA00C2"/>
    <w:rsid w:val="00BA1249"/>
    <w:rsid w:val="00BA208E"/>
    <w:rsid w:val="00BA21A2"/>
    <w:rsid w:val="00BA2ED6"/>
    <w:rsid w:val="00BA3F2D"/>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40F7"/>
    <w:rsid w:val="00BB6C68"/>
    <w:rsid w:val="00BB6D16"/>
    <w:rsid w:val="00BB7225"/>
    <w:rsid w:val="00BB7705"/>
    <w:rsid w:val="00BB7E59"/>
    <w:rsid w:val="00BB7E95"/>
    <w:rsid w:val="00BC07C3"/>
    <w:rsid w:val="00BC2799"/>
    <w:rsid w:val="00BC2ACC"/>
    <w:rsid w:val="00BC2F3C"/>
    <w:rsid w:val="00BC41FE"/>
    <w:rsid w:val="00BC48E1"/>
    <w:rsid w:val="00BC5284"/>
    <w:rsid w:val="00BC65B8"/>
    <w:rsid w:val="00BD05BD"/>
    <w:rsid w:val="00BD0950"/>
    <w:rsid w:val="00BD0A21"/>
    <w:rsid w:val="00BD1E99"/>
    <w:rsid w:val="00BD2501"/>
    <w:rsid w:val="00BD26A8"/>
    <w:rsid w:val="00BD2C77"/>
    <w:rsid w:val="00BD2F5E"/>
    <w:rsid w:val="00BD4317"/>
    <w:rsid w:val="00BD435D"/>
    <w:rsid w:val="00BD54D4"/>
    <w:rsid w:val="00BD59D7"/>
    <w:rsid w:val="00BD5C8F"/>
    <w:rsid w:val="00BD61E0"/>
    <w:rsid w:val="00BD66CB"/>
    <w:rsid w:val="00BE0E24"/>
    <w:rsid w:val="00BE1698"/>
    <w:rsid w:val="00BE1A44"/>
    <w:rsid w:val="00BE3057"/>
    <w:rsid w:val="00BE42D6"/>
    <w:rsid w:val="00BE4844"/>
    <w:rsid w:val="00BE53E3"/>
    <w:rsid w:val="00BE5C3B"/>
    <w:rsid w:val="00BE61E9"/>
    <w:rsid w:val="00BE6221"/>
    <w:rsid w:val="00BE73F2"/>
    <w:rsid w:val="00BF0444"/>
    <w:rsid w:val="00BF10E7"/>
    <w:rsid w:val="00BF1A34"/>
    <w:rsid w:val="00BF34EF"/>
    <w:rsid w:val="00BF52BE"/>
    <w:rsid w:val="00BF5947"/>
    <w:rsid w:val="00BF59B0"/>
    <w:rsid w:val="00BF5B8A"/>
    <w:rsid w:val="00BF67B8"/>
    <w:rsid w:val="00BF6B6D"/>
    <w:rsid w:val="00BF713D"/>
    <w:rsid w:val="00BF7866"/>
    <w:rsid w:val="00C00DC6"/>
    <w:rsid w:val="00C0171E"/>
    <w:rsid w:val="00C01B53"/>
    <w:rsid w:val="00C02132"/>
    <w:rsid w:val="00C03245"/>
    <w:rsid w:val="00C03C7E"/>
    <w:rsid w:val="00C04E35"/>
    <w:rsid w:val="00C04E5F"/>
    <w:rsid w:val="00C054E2"/>
    <w:rsid w:val="00C0762D"/>
    <w:rsid w:val="00C11629"/>
    <w:rsid w:val="00C118B4"/>
    <w:rsid w:val="00C124CF"/>
    <w:rsid w:val="00C12782"/>
    <w:rsid w:val="00C12EF2"/>
    <w:rsid w:val="00C135C5"/>
    <w:rsid w:val="00C13E62"/>
    <w:rsid w:val="00C13FCD"/>
    <w:rsid w:val="00C1522C"/>
    <w:rsid w:val="00C164F7"/>
    <w:rsid w:val="00C2093E"/>
    <w:rsid w:val="00C213CE"/>
    <w:rsid w:val="00C2292D"/>
    <w:rsid w:val="00C22B46"/>
    <w:rsid w:val="00C22BFF"/>
    <w:rsid w:val="00C22DC1"/>
    <w:rsid w:val="00C23288"/>
    <w:rsid w:val="00C2404A"/>
    <w:rsid w:val="00C243C0"/>
    <w:rsid w:val="00C24AAE"/>
    <w:rsid w:val="00C300B9"/>
    <w:rsid w:val="00C3068E"/>
    <w:rsid w:val="00C3072C"/>
    <w:rsid w:val="00C308C2"/>
    <w:rsid w:val="00C323DE"/>
    <w:rsid w:val="00C33258"/>
    <w:rsid w:val="00C33D3C"/>
    <w:rsid w:val="00C355AC"/>
    <w:rsid w:val="00C356C7"/>
    <w:rsid w:val="00C365E0"/>
    <w:rsid w:val="00C36FA8"/>
    <w:rsid w:val="00C403D8"/>
    <w:rsid w:val="00C413EB"/>
    <w:rsid w:val="00C421E4"/>
    <w:rsid w:val="00C439D9"/>
    <w:rsid w:val="00C4496F"/>
    <w:rsid w:val="00C4498C"/>
    <w:rsid w:val="00C457DE"/>
    <w:rsid w:val="00C45831"/>
    <w:rsid w:val="00C47C0C"/>
    <w:rsid w:val="00C5021B"/>
    <w:rsid w:val="00C50337"/>
    <w:rsid w:val="00C50348"/>
    <w:rsid w:val="00C52554"/>
    <w:rsid w:val="00C53A98"/>
    <w:rsid w:val="00C5502C"/>
    <w:rsid w:val="00C55051"/>
    <w:rsid w:val="00C55551"/>
    <w:rsid w:val="00C55ACB"/>
    <w:rsid w:val="00C55B29"/>
    <w:rsid w:val="00C570E1"/>
    <w:rsid w:val="00C57517"/>
    <w:rsid w:val="00C60B7D"/>
    <w:rsid w:val="00C60DF0"/>
    <w:rsid w:val="00C6277A"/>
    <w:rsid w:val="00C63568"/>
    <w:rsid w:val="00C64916"/>
    <w:rsid w:val="00C6499C"/>
    <w:rsid w:val="00C65111"/>
    <w:rsid w:val="00C66927"/>
    <w:rsid w:val="00C677F3"/>
    <w:rsid w:val="00C71604"/>
    <w:rsid w:val="00C71ACC"/>
    <w:rsid w:val="00C72BD1"/>
    <w:rsid w:val="00C72C0D"/>
    <w:rsid w:val="00C732C8"/>
    <w:rsid w:val="00C73782"/>
    <w:rsid w:val="00C738A1"/>
    <w:rsid w:val="00C7422A"/>
    <w:rsid w:val="00C75CEF"/>
    <w:rsid w:val="00C76971"/>
    <w:rsid w:val="00C76B4B"/>
    <w:rsid w:val="00C770DE"/>
    <w:rsid w:val="00C778E5"/>
    <w:rsid w:val="00C80452"/>
    <w:rsid w:val="00C80B7A"/>
    <w:rsid w:val="00C80D35"/>
    <w:rsid w:val="00C8157C"/>
    <w:rsid w:val="00C8238F"/>
    <w:rsid w:val="00C83B7E"/>
    <w:rsid w:val="00C83BFC"/>
    <w:rsid w:val="00C85FD2"/>
    <w:rsid w:val="00C863BF"/>
    <w:rsid w:val="00C87867"/>
    <w:rsid w:val="00C91582"/>
    <w:rsid w:val="00C915C4"/>
    <w:rsid w:val="00C91779"/>
    <w:rsid w:val="00C917DF"/>
    <w:rsid w:val="00C93B84"/>
    <w:rsid w:val="00C959CD"/>
    <w:rsid w:val="00C95A4D"/>
    <w:rsid w:val="00C9614A"/>
    <w:rsid w:val="00C96179"/>
    <w:rsid w:val="00C96905"/>
    <w:rsid w:val="00C973A0"/>
    <w:rsid w:val="00CA0E97"/>
    <w:rsid w:val="00CA1601"/>
    <w:rsid w:val="00CA1641"/>
    <w:rsid w:val="00CA1C0B"/>
    <w:rsid w:val="00CA1D69"/>
    <w:rsid w:val="00CA268E"/>
    <w:rsid w:val="00CA29BE"/>
    <w:rsid w:val="00CA2A43"/>
    <w:rsid w:val="00CA2EA3"/>
    <w:rsid w:val="00CA335E"/>
    <w:rsid w:val="00CA3669"/>
    <w:rsid w:val="00CA46A2"/>
    <w:rsid w:val="00CA50F1"/>
    <w:rsid w:val="00CA6364"/>
    <w:rsid w:val="00CB05E9"/>
    <w:rsid w:val="00CB1F73"/>
    <w:rsid w:val="00CB20D2"/>
    <w:rsid w:val="00CB2A68"/>
    <w:rsid w:val="00CB32E9"/>
    <w:rsid w:val="00CB63E0"/>
    <w:rsid w:val="00CB6DF7"/>
    <w:rsid w:val="00CB72B0"/>
    <w:rsid w:val="00CB73C1"/>
    <w:rsid w:val="00CB73DB"/>
    <w:rsid w:val="00CC00A8"/>
    <w:rsid w:val="00CC0630"/>
    <w:rsid w:val="00CC2099"/>
    <w:rsid w:val="00CC22A1"/>
    <w:rsid w:val="00CC3E9C"/>
    <w:rsid w:val="00CC413F"/>
    <w:rsid w:val="00CC424D"/>
    <w:rsid w:val="00CC4519"/>
    <w:rsid w:val="00CC525B"/>
    <w:rsid w:val="00CC599E"/>
    <w:rsid w:val="00CC5EB4"/>
    <w:rsid w:val="00CC7F60"/>
    <w:rsid w:val="00CD053F"/>
    <w:rsid w:val="00CD05AE"/>
    <w:rsid w:val="00CD2CD7"/>
    <w:rsid w:val="00CD3161"/>
    <w:rsid w:val="00CD31B6"/>
    <w:rsid w:val="00CD380F"/>
    <w:rsid w:val="00CD3835"/>
    <w:rsid w:val="00CD3B43"/>
    <w:rsid w:val="00CD460D"/>
    <w:rsid w:val="00CD493E"/>
    <w:rsid w:val="00CD4DAE"/>
    <w:rsid w:val="00CD556B"/>
    <w:rsid w:val="00CD5DC0"/>
    <w:rsid w:val="00CD65BC"/>
    <w:rsid w:val="00CE0E1C"/>
    <w:rsid w:val="00CE21E7"/>
    <w:rsid w:val="00CE23BB"/>
    <w:rsid w:val="00CE2C47"/>
    <w:rsid w:val="00CE3A31"/>
    <w:rsid w:val="00CE42A4"/>
    <w:rsid w:val="00CE4630"/>
    <w:rsid w:val="00CE5881"/>
    <w:rsid w:val="00CE6194"/>
    <w:rsid w:val="00CE6FEA"/>
    <w:rsid w:val="00CE714B"/>
    <w:rsid w:val="00CE72FE"/>
    <w:rsid w:val="00CE73CF"/>
    <w:rsid w:val="00CE7E1A"/>
    <w:rsid w:val="00CF0492"/>
    <w:rsid w:val="00CF135E"/>
    <w:rsid w:val="00CF13C8"/>
    <w:rsid w:val="00CF14AF"/>
    <w:rsid w:val="00CF2D32"/>
    <w:rsid w:val="00CF2EE6"/>
    <w:rsid w:val="00CF63F2"/>
    <w:rsid w:val="00CF6D1A"/>
    <w:rsid w:val="00CF7339"/>
    <w:rsid w:val="00CF74F6"/>
    <w:rsid w:val="00CF7562"/>
    <w:rsid w:val="00D00843"/>
    <w:rsid w:val="00D00906"/>
    <w:rsid w:val="00D00F73"/>
    <w:rsid w:val="00D0209F"/>
    <w:rsid w:val="00D02869"/>
    <w:rsid w:val="00D02C5C"/>
    <w:rsid w:val="00D02E0D"/>
    <w:rsid w:val="00D02E32"/>
    <w:rsid w:val="00D02F66"/>
    <w:rsid w:val="00D03657"/>
    <w:rsid w:val="00D03957"/>
    <w:rsid w:val="00D04294"/>
    <w:rsid w:val="00D04A5A"/>
    <w:rsid w:val="00D058B6"/>
    <w:rsid w:val="00D06061"/>
    <w:rsid w:val="00D06435"/>
    <w:rsid w:val="00D06DE4"/>
    <w:rsid w:val="00D072B8"/>
    <w:rsid w:val="00D1014C"/>
    <w:rsid w:val="00D102EC"/>
    <w:rsid w:val="00D10F61"/>
    <w:rsid w:val="00D1212A"/>
    <w:rsid w:val="00D12309"/>
    <w:rsid w:val="00D133D9"/>
    <w:rsid w:val="00D1374E"/>
    <w:rsid w:val="00D13883"/>
    <w:rsid w:val="00D13D6D"/>
    <w:rsid w:val="00D14AFF"/>
    <w:rsid w:val="00D1517E"/>
    <w:rsid w:val="00D15530"/>
    <w:rsid w:val="00D172E6"/>
    <w:rsid w:val="00D2046B"/>
    <w:rsid w:val="00D2056B"/>
    <w:rsid w:val="00D20C08"/>
    <w:rsid w:val="00D20F34"/>
    <w:rsid w:val="00D214E6"/>
    <w:rsid w:val="00D22A0A"/>
    <w:rsid w:val="00D22ECD"/>
    <w:rsid w:val="00D23024"/>
    <w:rsid w:val="00D23E67"/>
    <w:rsid w:val="00D24B8C"/>
    <w:rsid w:val="00D250A5"/>
    <w:rsid w:val="00D25ED3"/>
    <w:rsid w:val="00D25EF5"/>
    <w:rsid w:val="00D2633B"/>
    <w:rsid w:val="00D27364"/>
    <w:rsid w:val="00D274A1"/>
    <w:rsid w:val="00D277C2"/>
    <w:rsid w:val="00D27A60"/>
    <w:rsid w:val="00D27B26"/>
    <w:rsid w:val="00D27E35"/>
    <w:rsid w:val="00D3010D"/>
    <w:rsid w:val="00D3090C"/>
    <w:rsid w:val="00D31CE9"/>
    <w:rsid w:val="00D32954"/>
    <w:rsid w:val="00D33838"/>
    <w:rsid w:val="00D33A8B"/>
    <w:rsid w:val="00D344CB"/>
    <w:rsid w:val="00D35530"/>
    <w:rsid w:val="00D35AB2"/>
    <w:rsid w:val="00D361F0"/>
    <w:rsid w:val="00D36452"/>
    <w:rsid w:val="00D3765A"/>
    <w:rsid w:val="00D41924"/>
    <w:rsid w:val="00D429BD"/>
    <w:rsid w:val="00D441A1"/>
    <w:rsid w:val="00D4517B"/>
    <w:rsid w:val="00D463D4"/>
    <w:rsid w:val="00D46414"/>
    <w:rsid w:val="00D47DAF"/>
    <w:rsid w:val="00D47FAE"/>
    <w:rsid w:val="00D5008B"/>
    <w:rsid w:val="00D51C53"/>
    <w:rsid w:val="00D52628"/>
    <w:rsid w:val="00D55453"/>
    <w:rsid w:val="00D5578C"/>
    <w:rsid w:val="00D558D2"/>
    <w:rsid w:val="00D56F5E"/>
    <w:rsid w:val="00D575A6"/>
    <w:rsid w:val="00D57E7D"/>
    <w:rsid w:val="00D60872"/>
    <w:rsid w:val="00D60CA6"/>
    <w:rsid w:val="00D61264"/>
    <w:rsid w:val="00D6168C"/>
    <w:rsid w:val="00D63321"/>
    <w:rsid w:val="00D635F7"/>
    <w:rsid w:val="00D63852"/>
    <w:rsid w:val="00D64DE7"/>
    <w:rsid w:val="00D65B45"/>
    <w:rsid w:val="00D65BCD"/>
    <w:rsid w:val="00D7060A"/>
    <w:rsid w:val="00D7202B"/>
    <w:rsid w:val="00D72DE7"/>
    <w:rsid w:val="00D7339C"/>
    <w:rsid w:val="00D73792"/>
    <w:rsid w:val="00D73AAA"/>
    <w:rsid w:val="00D74E37"/>
    <w:rsid w:val="00D74EDB"/>
    <w:rsid w:val="00D75521"/>
    <w:rsid w:val="00D759E4"/>
    <w:rsid w:val="00D75FE5"/>
    <w:rsid w:val="00D7616B"/>
    <w:rsid w:val="00D77148"/>
    <w:rsid w:val="00D77C0F"/>
    <w:rsid w:val="00D80291"/>
    <w:rsid w:val="00D80BCC"/>
    <w:rsid w:val="00D81022"/>
    <w:rsid w:val="00D81903"/>
    <w:rsid w:val="00D81C8A"/>
    <w:rsid w:val="00D82678"/>
    <w:rsid w:val="00D82E86"/>
    <w:rsid w:val="00D83B01"/>
    <w:rsid w:val="00D858B6"/>
    <w:rsid w:val="00D86867"/>
    <w:rsid w:val="00D86894"/>
    <w:rsid w:val="00D91701"/>
    <w:rsid w:val="00D9250A"/>
    <w:rsid w:val="00D92F8D"/>
    <w:rsid w:val="00D93510"/>
    <w:rsid w:val="00D9422C"/>
    <w:rsid w:val="00D9457B"/>
    <w:rsid w:val="00D945F9"/>
    <w:rsid w:val="00D94675"/>
    <w:rsid w:val="00D94857"/>
    <w:rsid w:val="00D948CE"/>
    <w:rsid w:val="00DA15B2"/>
    <w:rsid w:val="00DA1B95"/>
    <w:rsid w:val="00DA33D5"/>
    <w:rsid w:val="00DA362B"/>
    <w:rsid w:val="00DA4982"/>
    <w:rsid w:val="00DA4ACE"/>
    <w:rsid w:val="00DA528A"/>
    <w:rsid w:val="00DA7097"/>
    <w:rsid w:val="00DB01BD"/>
    <w:rsid w:val="00DB0A4C"/>
    <w:rsid w:val="00DB2DA4"/>
    <w:rsid w:val="00DB3671"/>
    <w:rsid w:val="00DB3D4E"/>
    <w:rsid w:val="00DB51F5"/>
    <w:rsid w:val="00DB5367"/>
    <w:rsid w:val="00DB5942"/>
    <w:rsid w:val="00DC0ADF"/>
    <w:rsid w:val="00DC19B8"/>
    <w:rsid w:val="00DC2607"/>
    <w:rsid w:val="00DC267A"/>
    <w:rsid w:val="00DC2C71"/>
    <w:rsid w:val="00DC2CAC"/>
    <w:rsid w:val="00DC5898"/>
    <w:rsid w:val="00DC5EAF"/>
    <w:rsid w:val="00DC6108"/>
    <w:rsid w:val="00DC68AB"/>
    <w:rsid w:val="00DD0068"/>
    <w:rsid w:val="00DD3D32"/>
    <w:rsid w:val="00DD40A3"/>
    <w:rsid w:val="00DD51A6"/>
    <w:rsid w:val="00DD51E6"/>
    <w:rsid w:val="00DD5C47"/>
    <w:rsid w:val="00DD65F1"/>
    <w:rsid w:val="00DD6616"/>
    <w:rsid w:val="00DE0203"/>
    <w:rsid w:val="00DE1368"/>
    <w:rsid w:val="00DE1FBC"/>
    <w:rsid w:val="00DE4BD5"/>
    <w:rsid w:val="00DE5889"/>
    <w:rsid w:val="00DE5D07"/>
    <w:rsid w:val="00DE7741"/>
    <w:rsid w:val="00DF0BDD"/>
    <w:rsid w:val="00DF0D2E"/>
    <w:rsid w:val="00DF319C"/>
    <w:rsid w:val="00DF331E"/>
    <w:rsid w:val="00DF43F2"/>
    <w:rsid w:val="00DF65EC"/>
    <w:rsid w:val="00DF74C9"/>
    <w:rsid w:val="00E01322"/>
    <w:rsid w:val="00E013C6"/>
    <w:rsid w:val="00E01879"/>
    <w:rsid w:val="00E02606"/>
    <w:rsid w:val="00E0327C"/>
    <w:rsid w:val="00E0341F"/>
    <w:rsid w:val="00E036BA"/>
    <w:rsid w:val="00E036BE"/>
    <w:rsid w:val="00E03F96"/>
    <w:rsid w:val="00E05051"/>
    <w:rsid w:val="00E0598C"/>
    <w:rsid w:val="00E05A95"/>
    <w:rsid w:val="00E06063"/>
    <w:rsid w:val="00E06496"/>
    <w:rsid w:val="00E06D55"/>
    <w:rsid w:val="00E06F45"/>
    <w:rsid w:val="00E074AD"/>
    <w:rsid w:val="00E10AC8"/>
    <w:rsid w:val="00E10B41"/>
    <w:rsid w:val="00E10E1C"/>
    <w:rsid w:val="00E1140A"/>
    <w:rsid w:val="00E119A6"/>
    <w:rsid w:val="00E125F0"/>
    <w:rsid w:val="00E12E33"/>
    <w:rsid w:val="00E14CDB"/>
    <w:rsid w:val="00E14D4A"/>
    <w:rsid w:val="00E157C9"/>
    <w:rsid w:val="00E157F1"/>
    <w:rsid w:val="00E15CE3"/>
    <w:rsid w:val="00E160CC"/>
    <w:rsid w:val="00E17DC2"/>
    <w:rsid w:val="00E20EF5"/>
    <w:rsid w:val="00E20F93"/>
    <w:rsid w:val="00E21656"/>
    <w:rsid w:val="00E21B5A"/>
    <w:rsid w:val="00E225AC"/>
    <w:rsid w:val="00E22873"/>
    <w:rsid w:val="00E2302A"/>
    <w:rsid w:val="00E230EE"/>
    <w:rsid w:val="00E242B8"/>
    <w:rsid w:val="00E247A8"/>
    <w:rsid w:val="00E25224"/>
    <w:rsid w:val="00E260F0"/>
    <w:rsid w:val="00E26BC9"/>
    <w:rsid w:val="00E27A5E"/>
    <w:rsid w:val="00E31088"/>
    <w:rsid w:val="00E328BA"/>
    <w:rsid w:val="00E331AF"/>
    <w:rsid w:val="00E3391A"/>
    <w:rsid w:val="00E33943"/>
    <w:rsid w:val="00E339AE"/>
    <w:rsid w:val="00E350A0"/>
    <w:rsid w:val="00E36541"/>
    <w:rsid w:val="00E36AD3"/>
    <w:rsid w:val="00E371D7"/>
    <w:rsid w:val="00E4039F"/>
    <w:rsid w:val="00E403AD"/>
    <w:rsid w:val="00E42985"/>
    <w:rsid w:val="00E42B2D"/>
    <w:rsid w:val="00E42F6B"/>
    <w:rsid w:val="00E43495"/>
    <w:rsid w:val="00E43EBE"/>
    <w:rsid w:val="00E4415D"/>
    <w:rsid w:val="00E4498F"/>
    <w:rsid w:val="00E450AF"/>
    <w:rsid w:val="00E45135"/>
    <w:rsid w:val="00E4521E"/>
    <w:rsid w:val="00E47D89"/>
    <w:rsid w:val="00E50232"/>
    <w:rsid w:val="00E5145F"/>
    <w:rsid w:val="00E51692"/>
    <w:rsid w:val="00E51702"/>
    <w:rsid w:val="00E52723"/>
    <w:rsid w:val="00E538EB"/>
    <w:rsid w:val="00E53AE7"/>
    <w:rsid w:val="00E5479C"/>
    <w:rsid w:val="00E555FC"/>
    <w:rsid w:val="00E556A5"/>
    <w:rsid w:val="00E55B66"/>
    <w:rsid w:val="00E55DB5"/>
    <w:rsid w:val="00E56AD1"/>
    <w:rsid w:val="00E57980"/>
    <w:rsid w:val="00E61333"/>
    <w:rsid w:val="00E63B4E"/>
    <w:rsid w:val="00E63E06"/>
    <w:rsid w:val="00E642D9"/>
    <w:rsid w:val="00E66144"/>
    <w:rsid w:val="00E6726D"/>
    <w:rsid w:val="00E679A2"/>
    <w:rsid w:val="00E711EA"/>
    <w:rsid w:val="00E71224"/>
    <w:rsid w:val="00E72313"/>
    <w:rsid w:val="00E739F6"/>
    <w:rsid w:val="00E73B8F"/>
    <w:rsid w:val="00E7420B"/>
    <w:rsid w:val="00E758A2"/>
    <w:rsid w:val="00E75DC1"/>
    <w:rsid w:val="00E76C0F"/>
    <w:rsid w:val="00E77220"/>
    <w:rsid w:val="00E77BCC"/>
    <w:rsid w:val="00E803AE"/>
    <w:rsid w:val="00E808C8"/>
    <w:rsid w:val="00E812E3"/>
    <w:rsid w:val="00E81BCC"/>
    <w:rsid w:val="00E81E4E"/>
    <w:rsid w:val="00E821C8"/>
    <w:rsid w:val="00E82CF5"/>
    <w:rsid w:val="00E82FAE"/>
    <w:rsid w:val="00E83FEA"/>
    <w:rsid w:val="00E86E0C"/>
    <w:rsid w:val="00E87B5F"/>
    <w:rsid w:val="00E91D7B"/>
    <w:rsid w:val="00E92267"/>
    <w:rsid w:val="00E928DB"/>
    <w:rsid w:val="00E943ED"/>
    <w:rsid w:val="00E95C4F"/>
    <w:rsid w:val="00EA0EB4"/>
    <w:rsid w:val="00EA1207"/>
    <w:rsid w:val="00EA15B7"/>
    <w:rsid w:val="00EA2C49"/>
    <w:rsid w:val="00EA3673"/>
    <w:rsid w:val="00EA5867"/>
    <w:rsid w:val="00EA67BE"/>
    <w:rsid w:val="00EA794D"/>
    <w:rsid w:val="00EB10E9"/>
    <w:rsid w:val="00EB1F25"/>
    <w:rsid w:val="00EB2D0F"/>
    <w:rsid w:val="00EB2F55"/>
    <w:rsid w:val="00EB3234"/>
    <w:rsid w:val="00EB362D"/>
    <w:rsid w:val="00EB3A60"/>
    <w:rsid w:val="00EB3DF2"/>
    <w:rsid w:val="00EB40A2"/>
    <w:rsid w:val="00EB4653"/>
    <w:rsid w:val="00EB48E2"/>
    <w:rsid w:val="00EB571A"/>
    <w:rsid w:val="00EB5786"/>
    <w:rsid w:val="00EB6102"/>
    <w:rsid w:val="00EB6654"/>
    <w:rsid w:val="00EB6D3F"/>
    <w:rsid w:val="00EB7202"/>
    <w:rsid w:val="00EB750E"/>
    <w:rsid w:val="00EC108B"/>
    <w:rsid w:val="00EC2CF2"/>
    <w:rsid w:val="00EC2F23"/>
    <w:rsid w:val="00EC3BB3"/>
    <w:rsid w:val="00EC4AB7"/>
    <w:rsid w:val="00EC4C6C"/>
    <w:rsid w:val="00EC61DF"/>
    <w:rsid w:val="00EC624C"/>
    <w:rsid w:val="00EC6556"/>
    <w:rsid w:val="00EC6A2E"/>
    <w:rsid w:val="00EC6C36"/>
    <w:rsid w:val="00EC6F9D"/>
    <w:rsid w:val="00EC6FE7"/>
    <w:rsid w:val="00ED0650"/>
    <w:rsid w:val="00ED0D12"/>
    <w:rsid w:val="00ED10AB"/>
    <w:rsid w:val="00ED2030"/>
    <w:rsid w:val="00ED2111"/>
    <w:rsid w:val="00ED2353"/>
    <w:rsid w:val="00ED35B7"/>
    <w:rsid w:val="00ED3E53"/>
    <w:rsid w:val="00ED3EC2"/>
    <w:rsid w:val="00ED452A"/>
    <w:rsid w:val="00ED4B49"/>
    <w:rsid w:val="00ED5307"/>
    <w:rsid w:val="00ED755A"/>
    <w:rsid w:val="00EE095C"/>
    <w:rsid w:val="00EE11F3"/>
    <w:rsid w:val="00EE1647"/>
    <w:rsid w:val="00EE2587"/>
    <w:rsid w:val="00EE2BB1"/>
    <w:rsid w:val="00EE5275"/>
    <w:rsid w:val="00EE5316"/>
    <w:rsid w:val="00EE5944"/>
    <w:rsid w:val="00EE6832"/>
    <w:rsid w:val="00EE6911"/>
    <w:rsid w:val="00EE70D5"/>
    <w:rsid w:val="00EF0014"/>
    <w:rsid w:val="00EF0184"/>
    <w:rsid w:val="00EF0572"/>
    <w:rsid w:val="00EF1206"/>
    <w:rsid w:val="00EF1325"/>
    <w:rsid w:val="00EF3473"/>
    <w:rsid w:val="00EF4D17"/>
    <w:rsid w:val="00EF5D14"/>
    <w:rsid w:val="00EF60D7"/>
    <w:rsid w:val="00EF61B6"/>
    <w:rsid w:val="00EF665A"/>
    <w:rsid w:val="00F00A92"/>
    <w:rsid w:val="00F01098"/>
    <w:rsid w:val="00F01190"/>
    <w:rsid w:val="00F01900"/>
    <w:rsid w:val="00F02840"/>
    <w:rsid w:val="00F0612C"/>
    <w:rsid w:val="00F06D3C"/>
    <w:rsid w:val="00F06E83"/>
    <w:rsid w:val="00F0785C"/>
    <w:rsid w:val="00F10DF7"/>
    <w:rsid w:val="00F1127C"/>
    <w:rsid w:val="00F11C49"/>
    <w:rsid w:val="00F11FE1"/>
    <w:rsid w:val="00F13C3C"/>
    <w:rsid w:val="00F15126"/>
    <w:rsid w:val="00F151E3"/>
    <w:rsid w:val="00F15BCA"/>
    <w:rsid w:val="00F164C1"/>
    <w:rsid w:val="00F16798"/>
    <w:rsid w:val="00F16B27"/>
    <w:rsid w:val="00F1720D"/>
    <w:rsid w:val="00F17FF2"/>
    <w:rsid w:val="00F20182"/>
    <w:rsid w:val="00F209C7"/>
    <w:rsid w:val="00F20FD3"/>
    <w:rsid w:val="00F217BB"/>
    <w:rsid w:val="00F21A91"/>
    <w:rsid w:val="00F22350"/>
    <w:rsid w:val="00F225B5"/>
    <w:rsid w:val="00F23A4D"/>
    <w:rsid w:val="00F23FFE"/>
    <w:rsid w:val="00F24527"/>
    <w:rsid w:val="00F24D12"/>
    <w:rsid w:val="00F2534E"/>
    <w:rsid w:val="00F25478"/>
    <w:rsid w:val="00F25BF3"/>
    <w:rsid w:val="00F30F6D"/>
    <w:rsid w:val="00F32437"/>
    <w:rsid w:val="00F333D3"/>
    <w:rsid w:val="00F349A6"/>
    <w:rsid w:val="00F34F9C"/>
    <w:rsid w:val="00F35F01"/>
    <w:rsid w:val="00F37B0F"/>
    <w:rsid w:val="00F407AA"/>
    <w:rsid w:val="00F41589"/>
    <w:rsid w:val="00F41D32"/>
    <w:rsid w:val="00F41DC0"/>
    <w:rsid w:val="00F420C5"/>
    <w:rsid w:val="00F42AA5"/>
    <w:rsid w:val="00F42C5F"/>
    <w:rsid w:val="00F42DF0"/>
    <w:rsid w:val="00F4374C"/>
    <w:rsid w:val="00F45A9E"/>
    <w:rsid w:val="00F474EA"/>
    <w:rsid w:val="00F47630"/>
    <w:rsid w:val="00F50ABF"/>
    <w:rsid w:val="00F50D3C"/>
    <w:rsid w:val="00F50DF4"/>
    <w:rsid w:val="00F51018"/>
    <w:rsid w:val="00F510E3"/>
    <w:rsid w:val="00F5156A"/>
    <w:rsid w:val="00F5161D"/>
    <w:rsid w:val="00F51C9F"/>
    <w:rsid w:val="00F52F74"/>
    <w:rsid w:val="00F5448A"/>
    <w:rsid w:val="00F5684A"/>
    <w:rsid w:val="00F57036"/>
    <w:rsid w:val="00F5751C"/>
    <w:rsid w:val="00F57ABC"/>
    <w:rsid w:val="00F57AC5"/>
    <w:rsid w:val="00F60D09"/>
    <w:rsid w:val="00F60EBA"/>
    <w:rsid w:val="00F61013"/>
    <w:rsid w:val="00F61840"/>
    <w:rsid w:val="00F61923"/>
    <w:rsid w:val="00F630A8"/>
    <w:rsid w:val="00F637AB"/>
    <w:rsid w:val="00F64F9D"/>
    <w:rsid w:val="00F66926"/>
    <w:rsid w:val="00F670BD"/>
    <w:rsid w:val="00F6787A"/>
    <w:rsid w:val="00F67BA1"/>
    <w:rsid w:val="00F70271"/>
    <w:rsid w:val="00F70445"/>
    <w:rsid w:val="00F70B05"/>
    <w:rsid w:val="00F718DB"/>
    <w:rsid w:val="00F71E6B"/>
    <w:rsid w:val="00F72A75"/>
    <w:rsid w:val="00F72C67"/>
    <w:rsid w:val="00F735C0"/>
    <w:rsid w:val="00F73614"/>
    <w:rsid w:val="00F73B67"/>
    <w:rsid w:val="00F77699"/>
    <w:rsid w:val="00F778C6"/>
    <w:rsid w:val="00F77ADC"/>
    <w:rsid w:val="00F81A75"/>
    <w:rsid w:val="00F827C2"/>
    <w:rsid w:val="00F84854"/>
    <w:rsid w:val="00F84918"/>
    <w:rsid w:val="00F86446"/>
    <w:rsid w:val="00F86721"/>
    <w:rsid w:val="00F86CA8"/>
    <w:rsid w:val="00F8744A"/>
    <w:rsid w:val="00F904C7"/>
    <w:rsid w:val="00F90562"/>
    <w:rsid w:val="00F95E3B"/>
    <w:rsid w:val="00F969C1"/>
    <w:rsid w:val="00F9739D"/>
    <w:rsid w:val="00F979A2"/>
    <w:rsid w:val="00F97B22"/>
    <w:rsid w:val="00FA0EC3"/>
    <w:rsid w:val="00FA1589"/>
    <w:rsid w:val="00FA1592"/>
    <w:rsid w:val="00FA231F"/>
    <w:rsid w:val="00FA29D0"/>
    <w:rsid w:val="00FA3555"/>
    <w:rsid w:val="00FA3745"/>
    <w:rsid w:val="00FA4025"/>
    <w:rsid w:val="00FA5064"/>
    <w:rsid w:val="00FA5067"/>
    <w:rsid w:val="00FA5455"/>
    <w:rsid w:val="00FA5682"/>
    <w:rsid w:val="00FA60C8"/>
    <w:rsid w:val="00FA69B2"/>
    <w:rsid w:val="00FA7F14"/>
    <w:rsid w:val="00FB0F41"/>
    <w:rsid w:val="00FB149C"/>
    <w:rsid w:val="00FB3415"/>
    <w:rsid w:val="00FB39C6"/>
    <w:rsid w:val="00FB59AB"/>
    <w:rsid w:val="00FB616B"/>
    <w:rsid w:val="00FB697D"/>
    <w:rsid w:val="00FB73DB"/>
    <w:rsid w:val="00FC2D5B"/>
    <w:rsid w:val="00FC2DA9"/>
    <w:rsid w:val="00FC3350"/>
    <w:rsid w:val="00FC60C5"/>
    <w:rsid w:val="00FC6A8B"/>
    <w:rsid w:val="00FC76F4"/>
    <w:rsid w:val="00FD0355"/>
    <w:rsid w:val="00FD0FFE"/>
    <w:rsid w:val="00FD1130"/>
    <w:rsid w:val="00FD1D84"/>
    <w:rsid w:val="00FD416D"/>
    <w:rsid w:val="00FD4300"/>
    <w:rsid w:val="00FD4EF0"/>
    <w:rsid w:val="00FD5550"/>
    <w:rsid w:val="00FD6C74"/>
    <w:rsid w:val="00FD72EE"/>
    <w:rsid w:val="00FD762A"/>
    <w:rsid w:val="00FE195E"/>
    <w:rsid w:val="00FE60D4"/>
    <w:rsid w:val="00FE62A3"/>
    <w:rsid w:val="00FE670F"/>
    <w:rsid w:val="00FE6975"/>
    <w:rsid w:val="00FE7147"/>
    <w:rsid w:val="00FF0352"/>
    <w:rsid w:val="00FF03BC"/>
    <w:rsid w:val="00FF0BF4"/>
    <w:rsid w:val="00FF32E9"/>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24E7D"/>
  <w15:chartTrackingRefBased/>
  <w15:docId w15:val="{CF41C35A-51A7-483D-AE5A-C9666DA0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893"/>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character" w:styleId="Mention">
    <w:name w:val="Mention"/>
    <w:basedOn w:val="DefaultParagraphFont"/>
    <w:uiPriority w:val="99"/>
    <w:unhideWhenUsed/>
    <w:rsid w:val="003C2D9C"/>
    <w:rPr>
      <w:color w:val="2B579A"/>
      <w:shd w:val="clear" w:color="auto" w:fill="E1DFDD"/>
    </w:rPr>
  </w:style>
  <w:style w:type="paragraph" w:customStyle="1" w:styleId="Agreement">
    <w:name w:val="Agreement"/>
    <w:basedOn w:val="Normal"/>
    <w:next w:val="Normal"/>
    <w:uiPriority w:val="99"/>
    <w:qFormat/>
    <w:rsid w:val="00D277C2"/>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Proposal">
    <w:name w:val="Proposal"/>
    <w:basedOn w:val="BodyText"/>
    <w:qFormat/>
    <w:rsid w:val="00B40D9B"/>
    <w:pPr>
      <w:numPr>
        <w:numId w:val="26"/>
      </w:numPr>
      <w:tabs>
        <w:tab w:val="clear" w:pos="1304"/>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character" w:customStyle="1" w:styleId="cf01">
    <w:name w:val="cf01"/>
    <w:basedOn w:val="DefaultParagraphFont"/>
    <w:rsid w:val="00BF6B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58283409">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47475661">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556016380">
      <w:bodyDiv w:val="1"/>
      <w:marLeft w:val="0"/>
      <w:marRight w:val="0"/>
      <w:marTop w:val="0"/>
      <w:marBottom w:val="0"/>
      <w:divBdr>
        <w:top w:val="none" w:sz="0" w:space="0" w:color="auto"/>
        <w:left w:val="none" w:sz="0" w:space="0" w:color="auto"/>
        <w:bottom w:val="none" w:sz="0" w:space="0" w:color="auto"/>
        <w:right w:val="none" w:sz="0" w:space="0" w:color="auto"/>
      </w:divBdr>
    </w:div>
    <w:div w:id="559026274">
      <w:bodyDiv w:val="1"/>
      <w:marLeft w:val="0"/>
      <w:marRight w:val="0"/>
      <w:marTop w:val="0"/>
      <w:marBottom w:val="0"/>
      <w:divBdr>
        <w:top w:val="none" w:sz="0" w:space="0" w:color="auto"/>
        <w:left w:val="none" w:sz="0" w:space="0" w:color="auto"/>
        <w:bottom w:val="none" w:sz="0" w:space="0" w:color="auto"/>
        <w:right w:val="none" w:sz="0" w:space="0" w:color="auto"/>
      </w:divBdr>
    </w:div>
    <w:div w:id="571739535">
      <w:bodyDiv w:val="1"/>
      <w:marLeft w:val="0"/>
      <w:marRight w:val="0"/>
      <w:marTop w:val="0"/>
      <w:marBottom w:val="0"/>
      <w:divBdr>
        <w:top w:val="none" w:sz="0" w:space="0" w:color="auto"/>
        <w:left w:val="none" w:sz="0" w:space="0" w:color="auto"/>
        <w:bottom w:val="none" w:sz="0" w:space="0" w:color="auto"/>
        <w:right w:val="none" w:sz="0" w:space="0" w:color="auto"/>
      </w:divBdr>
    </w:div>
    <w:div w:id="635986489">
      <w:bodyDiv w:val="1"/>
      <w:marLeft w:val="0"/>
      <w:marRight w:val="0"/>
      <w:marTop w:val="0"/>
      <w:marBottom w:val="0"/>
      <w:divBdr>
        <w:top w:val="none" w:sz="0" w:space="0" w:color="auto"/>
        <w:left w:val="none" w:sz="0" w:space="0" w:color="auto"/>
        <w:bottom w:val="none" w:sz="0" w:space="0" w:color="auto"/>
        <w:right w:val="none" w:sz="0" w:space="0" w:color="auto"/>
      </w:divBdr>
    </w:div>
    <w:div w:id="717431693">
      <w:bodyDiv w:val="1"/>
      <w:marLeft w:val="0"/>
      <w:marRight w:val="0"/>
      <w:marTop w:val="0"/>
      <w:marBottom w:val="0"/>
      <w:divBdr>
        <w:top w:val="none" w:sz="0" w:space="0" w:color="auto"/>
        <w:left w:val="none" w:sz="0" w:space="0" w:color="auto"/>
        <w:bottom w:val="none" w:sz="0" w:space="0" w:color="auto"/>
        <w:right w:val="none" w:sz="0" w:space="0" w:color="auto"/>
      </w:divBdr>
    </w:div>
    <w:div w:id="717782220">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01984272">
      <w:bodyDiv w:val="1"/>
      <w:marLeft w:val="0"/>
      <w:marRight w:val="0"/>
      <w:marTop w:val="0"/>
      <w:marBottom w:val="0"/>
      <w:divBdr>
        <w:top w:val="none" w:sz="0" w:space="0" w:color="auto"/>
        <w:left w:val="none" w:sz="0" w:space="0" w:color="auto"/>
        <w:bottom w:val="none" w:sz="0" w:space="0" w:color="auto"/>
        <w:right w:val="none" w:sz="0" w:space="0" w:color="auto"/>
      </w:divBdr>
    </w:div>
    <w:div w:id="914358401">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24509595">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401553">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4164695">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0306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4CC99803-0E36-4C4F-93BA-BD29E503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B2E0A-0A6E-460A-A904-0EC1618DC88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372</TotalTime>
  <Pages>17</Pages>
  <Words>7457</Words>
  <Characters>42505</Characters>
  <Application>Microsoft Office Word</Application>
  <DocSecurity>0</DocSecurity>
  <Lines>354</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49863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Andra Mihaela Voicu</cp:lastModifiedBy>
  <cp:revision>236</cp:revision>
  <dcterms:created xsi:type="dcterms:W3CDTF">2025-05-02T17:23:00Z</dcterms:created>
  <dcterms:modified xsi:type="dcterms:W3CDTF">2025-05-08T22:19:00Z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bf58a2d0259411f08000193a0000193a">
    <vt:lpwstr>CWMIo/HEQL2akB6kabo/h7akh3YVoDtD0Y6dDlf9iCIy9ptp8+iUPoU423usKfe2lPnttirD24kM+73HtbKRM7ivg==</vt:lpwstr>
  </property>
  <property fmtid="{D5CDD505-2E9C-101B-9397-08002B2CF9AE}" pid="13" name="_dlc_DocIdItemGuid">
    <vt:lpwstr>15909e1a-d468-4fbc-b2a8-fb4c730af0e1</vt:lpwstr>
  </property>
  <property fmtid="{D5CDD505-2E9C-101B-9397-08002B2CF9AE}" pid="14" name="FLCMData">
    <vt:lpwstr>043075C175E945672ACC0C83C305E306B4A650BB4232A714F91796A9C2E1D6DD7D9BA5579F117A1722414178C9C77DB0A722232E85E6CBBA878530B314F63A01</vt:lpwstr>
  </property>
</Properties>
</file>